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B" w:rsidRPr="00A01DA2" w:rsidRDefault="00261FDB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A01DA2">
        <w:rPr>
          <w:rFonts w:ascii="Times New Roman" w:hAnsi="Times New Roman" w:cs="Times New Roman"/>
          <w:b/>
          <w:caps/>
          <w:lang w:val="ru-RU"/>
        </w:rPr>
        <w:t>программа</w:t>
      </w:r>
    </w:p>
    <w:p w:rsidR="00261FDB" w:rsidRPr="00A01DA2" w:rsidRDefault="00261FDB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A01DA2">
        <w:rPr>
          <w:rFonts w:ascii="Times New Roman" w:hAnsi="Times New Roman" w:cs="Times New Roman"/>
          <w:b/>
          <w:caps/>
          <w:lang w:val="ru-RU"/>
        </w:rPr>
        <w:t>СРЕДНЕГО  общего образования</w:t>
      </w:r>
    </w:p>
    <w:p w:rsidR="00261FDB" w:rsidRDefault="00261FDB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A01DA2">
        <w:rPr>
          <w:rFonts w:ascii="Times New Roman" w:hAnsi="Times New Roman" w:cs="Times New Roman"/>
          <w:b/>
          <w:caps/>
          <w:lang w:val="ru-RU"/>
        </w:rPr>
        <w:t>по ЛИТЕРАТУРЕ</w:t>
      </w:r>
    </w:p>
    <w:p w:rsidR="00DF199A" w:rsidRPr="00A01DA2" w:rsidRDefault="00DF199A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>
        <w:rPr>
          <w:rFonts w:ascii="Times New Roman" w:hAnsi="Times New Roman" w:cs="Times New Roman"/>
          <w:b/>
          <w:caps/>
          <w:lang w:val="ru-RU"/>
        </w:rPr>
        <w:t>10-11 класс</w:t>
      </w:r>
    </w:p>
    <w:p w:rsidR="00261FDB" w:rsidRPr="00A01DA2" w:rsidRDefault="00261FDB" w:rsidP="00261FDB">
      <w:pPr>
        <w:widowControl w:val="0"/>
        <w:tabs>
          <w:tab w:val="left" w:pos="8364"/>
        </w:tabs>
        <w:jc w:val="center"/>
        <w:rPr>
          <w:rFonts w:ascii="Times New Roman" w:hAnsi="Times New Roman" w:cs="Times New Roman"/>
          <w:caps/>
          <w:lang w:val="ru-RU"/>
        </w:rPr>
      </w:pPr>
      <w:r w:rsidRPr="00A01DA2">
        <w:rPr>
          <w:rFonts w:ascii="Times New Roman" w:hAnsi="Times New Roman" w:cs="Times New Roman"/>
          <w:caps/>
          <w:lang w:val="ru-RU"/>
        </w:rPr>
        <w:t>_____________________________________________________________________________</w:t>
      </w:r>
    </w:p>
    <w:p w:rsidR="00261FDB" w:rsidRPr="00A01DA2" w:rsidRDefault="00261FDB" w:rsidP="00261FDB">
      <w:pPr>
        <w:pStyle w:val="5"/>
        <w:keepNext w:val="0"/>
        <w:widowControl w:val="0"/>
        <w:spacing w:before="120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БАЗОВЫЙ УРОВЕНЬ</w:t>
      </w:r>
    </w:p>
    <w:p w:rsidR="00261FDB" w:rsidRPr="00A01DA2" w:rsidRDefault="00261FDB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261FDB" w:rsidRPr="00A01DA2" w:rsidRDefault="00261FDB" w:rsidP="005C2112">
      <w:pPr>
        <w:pStyle w:val="24"/>
        <w:widowControl w:val="0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t>ПОЯСНИТЕЛЬНАЯ ЗАПИСКА</w:t>
      </w:r>
    </w:p>
    <w:p w:rsidR="003B0FA7" w:rsidRPr="00A01DA2" w:rsidRDefault="00A44B70" w:rsidP="00A44B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Cs/>
          <w:lang w:val="ru-RU"/>
        </w:rPr>
        <w:t xml:space="preserve">     Рабочая учебная  программа по </w:t>
      </w:r>
      <w:r w:rsidRPr="00A01DA2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литературе  для </w:t>
      </w:r>
      <w:r w:rsidR="00B515B8" w:rsidRPr="00A01DA2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среднего общего образования </w:t>
      </w:r>
      <w:r w:rsidRPr="00A01DA2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 </w:t>
      </w:r>
      <w:r w:rsidRPr="00A01DA2">
        <w:rPr>
          <w:rFonts w:ascii="Times New Roman" w:hAnsi="Times New Roman" w:cs="Times New Roman"/>
          <w:bCs/>
          <w:lang w:val="ru-RU"/>
        </w:rPr>
        <w:t xml:space="preserve">составлена в соответствии с требованиями </w:t>
      </w:r>
      <w:r w:rsidR="00B515B8" w:rsidRPr="00A01DA2">
        <w:rPr>
          <w:rFonts w:ascii="Times New Roman" w:hAnsi="Times New Roman" w:cs="Times New Roman"/>
          <w:lang w:val="ru-RU"/>
        </w:rPr>
        <w:t>федерального компонента г</w:t>
      </w:r>
      <w:r w:rsidRPr="00A01DA2">
        <w:rPr>
          <w:rFonts w:ascii="Times New Roman" w:hAnsi="Times New Roman" w:cs="Times New Roman"/>
          <w:lang w:val="ru-RU"/>
        </w:rPr>
        <w:t>осударственного стандарта общего образования по литературе (базовый уровень), утверждённого  приказом Минобразования РФ 5 марта 2004 года №1089</w:t>
      </w:r>
      <w:r w:rsidR="0045062A" w:rsidRPr="00A01DA2">
        <w:rPr>
          <w:rFonts w:ascii="Times New Roman" w:hAnsi="Times New Roman" w:cs="Times New Roman"/>
          <w:lang w:val="ru-RU"/>
        </w:rPr>
        <w:t>,</w:t>
      </w:r>
      <w:r w:rsidR="00B6711B" w:rsidRPr="00B6711B">
        <w:rPr>
          <w:rFonts w:ascii="Times New Roman" w:hAnsi="Times New Roman" w:cs="Times New Roman"/>
          <w:lang w:val="ru-RU"/>
        </w:rPr>
        <w:t xml:space="preserve"> </w:t>
      </w:r>
      <w:r w:rsidR="00B6711B" w:rsidRPr="002F68D3">
        <w:rPr>
          <w:rFonts w:ascii="Times New Roman" w:hAnsi="Times New Roman" w:cs="Times New Roman"/>
          <w:lang w:val="ru-RU"/>
        </w:rPr>
        <w:t>приказом Минобрнауки России от 31.12.2015 года № 157</w:t>
      </w:r>
      <w:r w:rsidR="00C32FB2">
        <w:rPr>
          <w:rFonts w:ascii="Times New Roman" w:hAnsi="Times New Roman" w:cs="Times New Roman"/>
          <w:lang w:val="ru-RU"/>
        </w:rPr>
        <w:t>8</w:t>
      </w:r>
      <w:r w:rsidR="002B27DB">
        <w:rPr>
          <w:rFonts w:ascii="Times New Roman" w:hAnsi="Times New Roman" w:cs="Times New Roman"/>
          <w:lang w:val="ru-RU"/>
        </w:rPr>
        <w:t>,</w:t>
      </w:r>
      <w:r w:rsidRPr="00A01DA2">
        <w:rPr>
          <w:rFonts w:ascii="Times New Roman" w:hAnsi="Times New Roman" w:cs="Times New Roman"/>
          <w:lang w:val="ru-RU"/>
        </w:rPr>
        <w:t xml:space="preserve"> на основе Примерной программы по литературе для 10-11 классов.</w:t>
      </w:r>
    </w:p>
    <w:p w:rsidR="00C32FB2" w:rsidRDefault="00C32FB2" w:rsidP="000D7200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</w:p>
    <w:p w:rsidR="000D7200" w:rsidRPr="00A01DA2" w:rsidRDefault="000D7200" w:rsidP="000D7200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/>
        </w:rPr>
        <w:t>Цели и задачи изучения предмета</w:t>
      </w:r>
    </w:p>
    <w:p w:rsidR="000D7200" w:rsidRPr="00A01DA2" w:rsidRDefault="000D7200" w:rsidP="000D7200">
      <w:pPr>
        <w:pStyle w:val="aa"/>
        <w:ind w:right="-143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Целями и задачами</w:t>
      </w:r>
      <w:r w:rsidRPr="00A01DA2">
        <w:rPr>
          <w:rFonts w:ascii="Times New Roman" w:hAnsi="Times New Roman" w:cs="Times New Roman"/>
          <w:b/>
          <w:lang w:val="ru-RU"/>
        </w:rPr>
        <w:t xml:space="preserve"> </w:t>
      </w:r>
      <w:r w:rsidRPr="00A01DA2">
        <w:rPr>
          <w:rFonts w:ascii="Times New Roman" w:hAnsi="Times New Roman" w:cs="Times New Roman"/>
          <w:lang w:val="ru-RU"/>
        </w:rPr>
        <w:t>изучения литературы в средней школе являются: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56164" w:rsidRPr="00A01DA2" w:rsidRDefault="00656164" w:rsidP="0065616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5C2112" w:rsidRPr="00A01DA2" w:rsidRDefault="005C2112" w:rsidP="00DA08A2">
      <w:pPr>
        <w:pStyle w:val="aa"/>
        <w:rPr>
          <w:rFonts w:ascii="Times New Roman" w:hAnsi="Times New Roman" w:cs="Times New Roman"/>
          <w:b/>
          <w:i/>
          <w:lang w:val="ru-RU" w:eastAsia="ru-RU"/>
        </w:rPr>
      </w:pPr>
    </w:p>
    <w:p w:rsidR="0083201E" w:rsidRPr="00A01DA2" w:rsidRDefault="0083201E" w:rsidP="0083201E">
      <w:pPr>
        <w:pStyle w:val="aa"/>
        <w:jc w:val="center"/>
        <w:rPr>
          <w:rFonts w:ascii="Times New Roman" w:hAnsi="Times New Roman" w:cs="Times New Roman"/>
          <w:b/>
          <w:i/>
          <w:lang w:val="ru-RU" w:eastAsia="ru-RU"/>
        </w:rPr>
      </w:pPr>
      <w:r w:rsidRPr="00A01DA2">
        <w:rPr>
          <w:rFonts w:ascii="Times New Roman" w:hAnsi="Times New Roman" w:cs="Times New Roman"/>
          <w:b/>
          <w:i/>
          <w:lang w:val="ru-RU" w:eastAsia="ru-RU"/>
        </w:rPr>
        <w:t>Роль предмета в формировании</w:t>
      </w:r>
      <w:r w:rsidRPr="00A01DA2">
        <w:rPr>
          <w:rFonts w:ascii="Times New Roman" w:hAnsi="Times New Roman" w:cs="Times New Roman"/>
          <w:b/>
          <w:i/>
          <w:lang w:eastAsia="ru-RU"/>
        </w:rPr>
        <w:t> </w:t>
      </w:r>
      <w:r w:rsidRPr="00A01DA2">
        <w:rPr>
          <w:rFonts w:ascii="Times New Roman" w:hAnsi="Times New Roman" w:cs="Times New Roman"/>
          <w:b/>
          <w:i/>
          <w:lang w:val="ru-RU" w:eastAsia="ru-RU"/>
        </w:rPr>
        <w:t xml:space="preserve"> ключевых компетенций</w:t>
      </w:r>
    </w:p>
    <w:p w:rsidR="0083201E" w:rsidRPr="00A01DA2" w:rsidRDefault="0083201E" w:rsidP="0083201E">
      <w:pPr>
        <w:pStyle w:val="aa"/>
        <w:ind w:right="-143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Cs/>
          <w:iCs/>
          <w:lang w:val="ru-RU" w:bidi="ar-SA"/>
        </w:rPr>
        <w:t xml:space="preserve">     Литература</w:t>
      </w:r>
      <w:r w:rsidRPr="00A01DA2">
        <w:rPr>
          <w:rFonts w:ascii="Times New Roman" w:hAnsi="Times New Roman" w:cs="Times New Roman"/>
          <w:b/>
          <w:bCs/>
          <w:i/>
          <w:iCs/>
          <w:lang w:val="ru-RU" w:bidi="ar-SA"/>
        </w:rPr>
        <w:t xml:space="preserve"> </w:t>
      </w:r>
      <w:r w:rsidRPr="00A01DA2">
        <w:rPr>
          <w:rFonts w:ascii="Times New Roman" w:hAnsi="Times New Roman" w:cs="Times New Roman"/>
          <w:lang w:val="ru-RU" w:bidi="ar-SA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3201E" w:rsidRPr="00A01DA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 xml:space="preserve">     При изучении литературы в школе формируются следующие </w:t>
      </w:r>
      <w:r w:rsidRPr="00A01DA2">
        <w:rPr>
          <w:rFonts w:ascii="Times New Roman" w:hAnsi="Times New Roman" w:cs="Times New Roman"/>
          <w:bCs/>
          <w:lang w:val="ru-RU" w:bidi="ar-SA"/>
        </w:rPr>
        <w:t>образовательные компетенции</w:t>
      </w:r>
      <w:r w:rsidRPr="00A01DA2">
        <w:rPr>
          <w:rFonts w:ascii="Times New Roman" w:hAnsi="Times New Roman" w:cs="Times New Roman"/>
          <w:lang w:val="ru-RU" w:bidi="ar-SA"/>
        </w:rPr>
        <w:t>: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>ценностно-смысловые компетенции</w:t>
      </w:r>
      <w:r w:rsidRPr="00A01DA2">
        <w:rPr>
          <w:rFonts w:ascii="Times New Roman" w:hAnsi="Times New Roman" w:cs="Times New Roman"/>
          <w:lang w:val="ru-RU" w:bidi="ar-SA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>учебно-познавательные компетенции (</w:t>
      </w:r>
      <w:r w:rsidRPr="00A01DA2">
        <w:rPr>
          <w:rFonts w:ascii="Times New Roman" w:hAnsi="Times New Roman" w:cs="Times New Roman"/>
          <w:lang w:val="ru-RU" w:bidi="ar-SA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 xml:space="preserve"> информационные компетенции</w:t>
      </w:r>
      <w:r w:rsidRPr="00A01DA2">
        <w:rPr>
          <w:rFonts w:ascii="Times New Roman" w:hAnsi="Times New Roman" w:cs="Times New Roman"/>
          <w:lang w:val="ru-RU" w:bidi="ar-SA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lastRenderedPageBreak/>
        <w:t>коммуникативные компетенции (</w:t>
      </w:r>
      <w:r w:rsidRPr="00A01DA2">
        <w:rPr>
          <w:rFonts w:ascii="Times New Roman" w:hAnsi="Times New Roman" w:cs="Times New Roman"/>
          <w:lang w:val="ru-RU" w:bidi="ar-SA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bCs/>
          <w:lang w:val="ru-RU" w:bidi="ar-SA"/>
        </w:rPr>
        <w:t xml:space="preserve"> Компетенции личностного самосовершенствования  (</w:t>
      </w:r>
      <w:r w:rsidRPr="00A01DA2">
        <w:rPr>
          <w:rFonts w:ascii="Times New Roman" w:hAnsi="Times New Roman" w:cs="Times New Roman"/>
          <w:lang w:val="ru-RU" w:bidi="ar-SA"/>
        </w:rPr>
        <w:t>освоение способов духовного и интеллектуального саморазвития, эмоциональной саморегуляции и самоподдержки).</w:t>
      </w:r>
    </w:p>
    <w:p w:rsidR="005C2112" w:rsidRPr="00A01DA2" w:rsidRDefault="005C2112" w:rsidP="0083201E">
      <w:pPr>
        <w:pStyle w:val="aa"/>
        <w:ind w:left="720" w:right="-143"/>
        <w:jc w:val="center"/>
        <w:rPr>
          <w:rFonts w:ascii="Times New Roman" w:hAnsi="Times New Roman" w:cs="Times New Roman"/>
          <w:b/>
          <w:i/>
          <w:lang w:val="ru-RU" w:bidi="ar-SA"/>
        </w:rPr>
      </w:pPr>
    </w:p>
    <w:p w:rsidR="0083201E" w:rsidRPr="00A01DA2" w:rsidRDefault="0083201E" w:rsidP="0083201E">
      <w:pPr>
        <w:pStyle w:val="aa"/>
        <w:ind w:left="720" w:right="-143"/>
        <w:jc w:val="center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 w:bidi="ar-SA"/>
        </w:rPr>
        <w:t>Формы, методы, технологии обучения</w:t>
      </w:r>
    </w:p>
    <w:p w:rsidR="0083201E" w:rsidRPr="00A01DA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/>
        </w:rPr>
        <w:t xml:space="preserve">       В программе реализован коммуникативно–деятельностный подход, предполагающий предъявление материала в деятельностной форме </w:t>
      </w:r>
      <w:r w:rsidRPr="00A01DA2">
        <w:rPr>
          <w:rFonts w:ascii="Times New Roman" w:eastAsia="TimesNewRoman" w:hAnsi="Times New Roman" w:cs="Times New Roman"/>
          <w:lang w:val="ru-RU" w:bidi="ar-SA"/>
        </w:rPr>
        <w:t xml:space="preserve">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</w:t>
      </w:r>
      <w:r w:rsidRPr="00A01DA2">
        <w:rPr>
          <w:rFonts w:ascii="Times New Roman" w:hAnsi="Times New Roman" w:cs="Times New Roman"/>
          <w:lang w:val="ru-RU" w:bidi="ar-SA"/>
        </w:rPr>
        <w:t>художественных произведений и теоретико-литературных понятий</w:t>
      </w:r>
      <w:r w:rsidRPr="00A01DA2">
        <w:rPr>
          <w:rFonts w:ascii="Times New Roman" w:eastAsia="TimesNewRoman" w:hAnsi="Times New Roman" w:cs="Times New Roman"/>
          <w:lang w:val="ru-RU" w:bidi="ar-SA"/>
        </w:rPr>
        <w:t xml:space="preserve"> используются следующие виды деятельности:</w:t>
      </w:r>
      <w:r w:rsidRPr="00A01DA2">
        <w:rPr>
          <w:rFonts w:ascii="Times New Roman" w:hAnsi="Times New Roman" w:cs="Times New Roman"/>
          <w:lang w:val="ru-RU" w:bidi="ar-SA"/>
        </w:rPr>
        <w:t xml:space="preserve"> </w:t>
      </w:r>
    </w:p>
    <w:p w:rsidR="0083201E" w:rsidRPr="00A01DA2" w:rsidRDefault="0083201E" w:rsidP="0083201E">
      <w:pPr>
        <w:pStyle w:val="aa"/>
        <w:numPr>
          <w:ilvl w:val="0"/>
          <w:numId w:val="4"/>
        </w:numPr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 xml:space="preserve">осознанное, творческое чтение художественных произведений; </w:t>
      </w:r>
    </w:p>
    <w:p w:rsidR="0083201E" w:rsidRPr="00A01DA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выразительное чтение художественного текста;</w:t>
      </w:r>
    </w:p>
    <w:p w:rsidR="0083201E" w:rsidRPr="00A01DA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3201E" w:rsidRPr="00A01DA2" w:rsidRDefault="0083201E" w:rsidP="0083201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 xml:space="preserve">ответы на вопросы; 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заучивание наизусть стихотворных и прозаических текстов;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анализ и интерпретация произведения;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составление планов и написание отзывов о произведениях;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eastAsia="Wingdings-Regular" w:hAnsi="Times New Roman" w:cs="Times New Roman"/>
          <w:lang w:val="ru-RU" w:bidi="ar-SA"/>
        </w:rPr>
        <w:t xml:space="preserve"> </w:t>
      </w:r>
      <w:r w:rsidRPr="00A01DA2">
        <w:rPr>
          <w:rFonts w:ascii="Times New Roman" w:hAnsi="Times New Roman" w:cs="Times New Roman"/>
          <w:lang w:val="ru-RU" w:bidi="ar-SA"/>
        </w:rPr>
        <w:t>написание сочинений по литературным произведениям;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A01DA2">
        <w:rPr>
          <w:rFonts w:ascii="Times New Roman" w:hAnsi="Times New Roman" w:cs="Times New Roman"/>
          <w:lang w:val="ru-RU" w:bidi="ar-SA"/>
        </w:rPr>
        <w:t>целенаправленный поиск информации на основе знания ее источников и умения работать с ними.</w:t>
      </w:r>
    </w:p>
    <w:p w:rsidR="001638B5" w:rsidRPr="00A01DA2" w:rsidRDefault="001638B5" w:rsidP="001638B5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A01DA2">
        <w:rPr>
          <w:rFonts w:ascii="Times New Roman" w:eastAsia="TimesNewRoman" w:hAnsi="Times New Roman" w:cs="Times New Roman"/>
          <w:lang w:val="ru-RU" w:bidi="ar-SA"/>
        </w:rPr>
        <w:t xml:space="preserve">    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ИКТ в преподавании литературы. </w:t>
      </w:r>
    </w:p>
    <w:p w:rsidR="005C2112" w:rsidRPr="00A01DA2" w:rsidRDefault="005C2112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</w:p>
    <w:p w:rsidR="00896BA7" w:rsidRPr="00A01DA2" w:rsidRDefault="00896BA7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896BA7" w:rsidRPr="00A01DA2" w:rsidRDefault="00896BA7" w:rsidP="00896BA7">
      <w:pPr>
        <w:pStyle w:val="af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 xml:space="preserve"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промежуточный</w:t>
      </w:r>
      <w:r w:rsidRPr="00A01D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 w:cs="Times New Roman"/>
          <w:sz w:val="22"/>
          <w:szCs w:val="22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историко-культурную темы, презентация проектов;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тематический – по окончании изучения темы (тестирование; оформление презентаций, составление тезисных планов);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 xml:space="preserve"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</w:t>
      </w:r>
      <w:r w:rsidRPr="00A01DA2">
        <w:rPr>
          <w:rFonts w:ascii="Times New Roman" w:hAnsi="Times New Roman" w:cs="Times New Roman"/>
          <w:sz w:val="22"/>
          <w:szCs w:val="22"/>
        </w:rPr>
        <w:lastRenderedPageBreak/>
        <w:t xml:space="preserve">теоретико-литературные знания, дифференцированный зачет с творческим заданием; проектная, исследовательская  работа. </w:t>
      </w:r>
    </w:p>
    <w:p w:rsidR="005C2112" w:rsidRPr="00A01DA2" w:rsidRDefault="005C2112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462C0F" w:rsidRPr="00A01DA2" w:rsidRDefault="00462C0F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462C0F" w:rsidRPr="00A01DA2" w:rsidRDefault="00462C0F" w:rsidP="00462C0F">
      <w:pPr>
        <w:spacing w:after="0" w:line="240" w:lineRule="auto"/>
        <w:jc w:val="both"/>
        <w:rPr>
          <w:rFonts w:ascii="Times New Roman" w:eastAsia="TimesNewRoman" w:hAnsi="Times New Roman" w:cs="Times New Roman"/>
          <w:lang w:val="ru-RU" w:bidi="ar-SA"/>
        </w:rPr>
      </w:pPr>
      <w:r w:rsidRPr="00A01DA2">
        <w:rPr>
          <w:rFonts w:ascii="Times New Roman" w:eastAsia="TimesNewRoman" w:hAnsi="Times New Roman" w:cs="Times New Roman"/>
          <w:lang w:val="ru-RU" w:bidi="ar-SA"/>
        </w:rPr>
        <w:t xml:space="preserve">       Для реализации рабочей программы выбран</w:t>
      </w:r>
      <w:r w:rsidR="00193848" w:rsidRPr="00A01DA2">
        <w:rPr>
          <w:rFonts w:ascii="Times New Roman" w:hAnsi="Times New Roman" w:cs="Times New Roman"/>
          <w:b/>
          <w:i/>
          <w:lang w:val="ru-RU"/>
        </w:rPr>
        <w:t xml:space="preserve"> </w:t>
      </w:r>
      <w:r w:rsidR="00193848" w:rsidRPr="00A01DA2">
        <w:rPr>
          <w:rFonts w:ascii="Times New Roman" w:hAnsi="Times New Roman" w:cs="Times New Roman"/>
          <w:lang w:val="ru-RU"/>
        </w:rPr>
        <w:t>учебно-методический комплект</w:t>
      </w:r>
      <w:r w:rsidRPr="00A01DA2">
        <w:rPr>
          <w:rFonts w:ascii="Times New Roman" w:eastAsia="TimesNewRoman" w:hAnsi="Times New Roman" w:cs="Times New Roman"/>
          <w:lang w:val="ru-RU" w:bidi="ar-SA"/>
        </w:rPr>
        <w:t>, ориентированный на базовый уровень изучения литературы и содержащий необходимый материал по всем разделам Примерной программы</w:t>
      </w:r>
      <w:r w:rsidR="00676561" w:rsidRPr="00A01DA2">
        <w:rPr>
          <w:rFonts w:ascii="Times New Roman" w:eastAsia="TimesNewRoman" w:hAnsi="Times New Roman" w:cs="Times New Roman"/>
          <w:lang w:val="ru-RU" w:bidi="ar-SA"/>
        </w:rPr>
        <w:t>:</w:t>
      </w:r>
    </w:p>
    <w:p w:rsidR="00676561" w:rsidRPr="00A01DA2" w:rsidRDefault="00074118" w:rsidP="0007411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Лебедев Ю.В. Русская литература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 xml:space="preserve"> века.  10 класс. Учебник для общеобразовательных учреждений. Часть 1, 2. М.: Просвещение, 201</w:t>
      </w:r>
      <w:r w:rsidR="001F1B76" w:rsidRPr="00A01DA2">
        <w:rPr>
          <w:rFonts w:ascii="Times New Roman" w:hAnsi="Times New Roman" w:cs="Times New Roman"/>
          <w:lang w:val="ru-RU"/>
        </w:rPr>
        <w:t>6</w:t>
      </w:r>
      <w:r w:rsidRPr="00A01DA2">
        <w:rPr>
          <w:rFonts w:ascii="Times New Roman" w:hAnsi="Times New Roman" w:cs="Times New Roman"/>
          <w:lang w:val="ru-RU"/>
        </w:rPr>
        <w:t>;</w:t>
      </w:r>
    </w:p>
    <w:p w:rsidR="00074118" w:rsidRPr="00A01DA2" w:rsidRDefault="00074118" w:rsidP="0007411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Журавлев В.П. Русская литература 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века. 11 класс. Учебник для общеобразовательных учреждений. Часть 1, 2.</w:t>
      </w:r>
      <w:r w:rsidR="001F1B76" w:rsidRPr="00A01DA2">
        <w:rPr>
          <w:rFonts w:ascii="Times New Roman" w:hAnsi="Times New Roman" w:cs="Times New Roman"/>
          <w:lang w:val="ru-RU"/>
        </w:rPr>
        <w:t xml:space="preserve">    М.: Просвещение, 2016</w:t>
      </w:r>
    </w:p>
    <w:p w:rsidR="00074118" w:rsidRPr="00A01DA2" w:rsidRDefault="00074118" w:rsidP="001518CA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Данный УМК позволяет при обучении успешно реализовывать все требования, заложенные в Федеральном стандарте.</w:t>
      </w:r>
    </w:p>
    <w:p w:rsidR="005C2112" w:rsidRPr="00A01DA2" w:rsidRDefault="005C211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C0AFF" w:rsidRDefault="00CC0AFF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Pr="00A01DA2" w:rsidRDefault="00A01DA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569F" w:rsidRPr="00A01DA2" w:rsidRDefault="001D6E2C" w:rsidP="001D6E2C">
      <w:pPr>
        <w:pStyle w:val="aff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01DA2">
        <w:rPr>
          <w:b/>
          <w:color w:val="000000"/>
          <w:sz w:val="22"/>
          <w:szCs w:val="22"/>
        </w:rPr>
        <w:t>ОБЩАЯ ХАРАКТЕРИСТИКА УЧЕБНОГО ПРЕДМЕТА</w:t>
      </w:r>
      <w:r w:rsidR="00724277" w:rsidRPr="00A01DA2">
        <w:rPr>
          <w:b/>
          <w:color w:val="000000"/>
          <w:sz w:val="22"/>
          <w:szCs w:val="22"/>
        </w:rPr>
        <w:t xml:space="preserve"> «ЛИТЕРАТУРА»</w:t>
      </w:r>
    </w:p>
    <w:p w:rsidR="00F5765F" w:rsidRPr="00A01DA2" w:rsidRDefault="00F5765F" w:rsidP="001D6E2C">
      <w:pPr>
        <w:pStyle w:val="aff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F5765F" w:rsidRPr="00A01DA2" w:rsidRDefault="001D6E2C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>Изучение литературы</w:t>
      </w:r>
      <w:r w:rsidRPr="00A01DA2">
        <w:rPr>
          <w:rFonts w:ascii="Times New Roman" w:hAnsi="Times New Roman"/>
          <w:color w:val="000000"/>
          <w:sz w:val="22"/>
          <w:szCs w:val="22"/>
        </w:rPr>
        <w:t xml:space="preserve"> на третьей ступени образования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>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</w:t>
      </w:r>
      <w:r w:rsidR="00F5765F" w:rsidRPr="00A01DA2">
        <w:rPr>
          <w:rFonts w:ascii="Times New Roman" w:hAnsi="Times New Roman"/>
          <w:color w:val="000000"/>
          <w:sz w:val="22"/>
          <w:szCs w:val="22"/>
        </w:rPr>
        <w:t>й и письменной речи, поэтому используются следующие виды работ:</w:t>
      </w:r>
      <w:r w:rsidR="00F5765F"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Устно: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выразительное чтение текста художественного произведения в объеме изучаемого курса литературы, комментированное чтение.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 xml:space="preserve">повести, романа, стихотворения в прозе, пьесы, критической статьи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F5765F" w:rsidRPr="00A01DA2" w:rsidRDefault="00F5765F" w:rsidP="00F5765F">
      <w:pPr>
        <w:pStyle w:val="Style1"/>
        <w:widowControl/>
        <w:tabs>
          <w:tab w:val="right" w:pos="6024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F5765F" w:rsidRPr="00A01DA2" w:rsidRDefault="00F5765F" w:rsidP="00F5765F">
      <w:pPr>
        <w:pStyle w:val="Style1"/>
        <w:widowControl/>
        <w:tabs>
          <w:tab w:val="right" w:pos="6014"/>
        </w:tabs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Рецензия на самостоятельно прочитанное произве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ра, выставку картин или работу одного художника, ак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терское чтение, иллюстрации и пр.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Подготовка сообщения, доклада, лекции на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турные и свободные темы, связанные с изучаемыми 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дожественными произведениями.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Свободное владение монологической и диалогиче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речью (в процессе монолога, диалога, беседы, 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тервью, доклада, сообщения, учебной лекции, ведения литературного вечера, конкурса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д.).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Использование словарей различных типов (орфогра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фических, орфоэпических, мифологических, энциклопе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дических и др.), каталогов школьных, районных и город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ских библиотек.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Письменно: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составление планов, тезисов, рефе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ратов, аннотаций к книге, фильму, спектаклю.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сочинений проблемного характера,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суждений, всех видов характеристик героев изучаемых произведений.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оригинальных произведений (рассказа, сти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хотворения, былины, баллады, частушки, поговорки, 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се, очерка — на выбор). Подготовка доклада, лекции для будущего прочтения вслух на классном или школьном 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чере.</w:t>
      </w:r>
    </w:p>
    <w:p w:rsidR="00FF569F" w:rsidRPr="00A01DA2" w:rsidRDefault="00F5765F" w:rsidP="00F5765F">
      <w:pPr>
        <w:pStyle w:val="Style1"/>
        <w:widowControl/>
        <w:spacing w:line="240" w:lineRule="auto"/>
        <w:ind w:firstLine="350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рецензии на прочитанную книгу, устный доклад, выступление, фильм, спектакль, работу худож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ника-иллюстратора.</w:t>
      </w:r>
    </w:p>
    <w:p w:rsidR="00FF569F" w:rsidRPr="00A01DA2" w:rsidRDefault="001D6E2C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FF569F" w:rsidRPr="00A01DA2" w:rsidRDefault="00E62547" w:rsidP="00E62547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 </w:t>
      </w:r>
      <w:r w:rsidR="00FF569F" w:rsidRPr="00A01DA2">
        <w:rPr>
          <w:color w:val="000000"/>
          <w:sz w:val="22"/>
          <w:szCs w:val="22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</w:t>
      </w:r>
    </w:p>
    <w:p w:rsidR="00FF569F" w:rsidRPr="00A01DA2" w:rsidRDefault="00E62547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>В 10</w:t>
      </w:r>
      <w:r w:rsidR="00FF6B44" w:rsidRPr="00A01DA2">
        <w:rPr>
          <w:color w:val="000000"/>
          <w:sz w:val="22"/>
          <w:szCs w:val="22"/>
        </w:rPr>
        <w:t xml:space="preserve"> </w:t>
      </w:r>
      <w:r w:rsidR="00FF569F" w:rsidRPr="00A01DA2">
        <w:rPr>
          <w:color w:val="000000"/>
          <w:sz w:val="22"/>
          <w:szCs w:val="22"/>
        </w:rPr>
        <w:t>класс</w:t>
      </w:r>
      <w:r w:rsidR="00FF6B44" w:rsidRPr="00A01DA2">
        <w:rPr>
          <w:color w:val="000000"/>
          <w:sz w:val="22"/>
          <w:szCs w:val="22"/>
        </w:rPr>
        <w:t>е</w:t>
      </w:r>
      <w:r w:rsidR="00FF569F" w:rsidRPr="00A01DA2">
        <w:rPr>
          <w:color w:val="000000"/>
          <w:sz w:val="22"/>
          <w:szCs w:val="22"/>
        </w:rPr>
        <w:t xml:space="preserve"> предусмотрено изучение</w:t>
      </w:r>
      <w:r w:rsidR="00FF6B44" w:rsidRPr="00A01DA2">
        <w:rPr>
          <w:color w:val="000000"/>
          <w:sz w:val="22"/>
          <w:szCs w:val="22"/>
        </w:rPr>
        <w:t xml:space="preserve">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XIX</w:t>
      </w:r>
      <w:r w:rsidR="00FF6B44" w:rsidRPr="00A01DA2">
        <w:rPr>
          <w:color w:val="000000"/>
          <w:sz w:val="22"/>
          <w:szCs w:val="22"/>
        </w:rPr>
        <w:t xml:space="preserve"> века</w:t>
      </w:r>
      <w:r w:rsidR="00FF569F" w:rsidRPr="00A01DA2">
        <w:rPr>
          <w:color w:val="000000"/>
          <w:sz w:val="22"/>
          <w:szCs w:val="22"/>
        </w:rPr>
        <w:t xml:space="preserve"> на историко-литературной основе,</w:t>
      </w:r>
      <w:r w:rsidR="00FF6B44" w:rsidRPr="00A01DA2">
        <w:rPr>
          <w:color w:val="000000"/>
          <w:sz w:val="22"/>
          <w:szCs w:val="22"/>
        </w:rPr>
        <w:t xml:space="preserve"> в том числе</w:t>
      </w:r>
      <w:r w:rsidR="00FF569F" w:rsidRPr="00A01DA2">
        <w:rPr>
          <w:color w:val="000000"/>
          <w:sz w:val="22"/>
          <w:szCs w:val="22"/>
        </w:rPr>
        <w:t xml:space="preserve"> монографическое изуче</w:t>
      </w:r>
      <w:r w:rsidR="004A39EE" w:rsidRPr="00A01DA2">
        <w:rPr>
          <w:color w:val="000000"/>
          <w:sz w:val="22"/>
          <w:szCs w:val="22"/>
        </w:rPr>
        <w:t>ние русской классики, обзорное изучение авторов зарубежной литературы</w:t>
      </w:r>
      <w:r w:rsidR="00FF6B44" w:rsidRPr="00A01DA2">
        <w:rPr>
          <w:color w:val="000000"/>
          <w:sz w:val="22"/>
          <w:szCs w:val="22"/>
        </w:rPr>
        <w:t xml:space="preserve">, в 11 классе – изучение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XX</w:t>
      </w:r>
      <w:r w:rsidR="00FF6B44" w:rsidRPr="00A01DA2">
        <w:rPr>
          <w:color w:val="000000"/>
          <w:sz w:val="22"/>
          <w:szCs w:val="22"/>
        </w:rPr>
        <w:t xml:space="preserve"> века на историко-литературной основе, обзорное изучение авторов зарубежной литературы.</w:t>
      </w:r>
    </w:p>
    <w:p w:rsidR="005C2112" w:rsidRPr="00A01DA2" w:rsidRDefault="005C2112" w:rsidP="00DA08A2">
      <w:pPr>
        <w:pStyle w:val="af5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F5765F" w:rsidP="00CC0AF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</w:t>
      </w:r>
    </w:p>
    <w:p w:rsidR="00CC0AFF" w:rsidRPr="00CC0AFF" w:rsidRDefault="00CC0AFF" w:rsidP="00CC0AFF">
      <w:pPr>
        <w:pStyle w:val="Style1"/>
        <w:widowControl/>
        <w:tabs>
          <w:tab w:val="right" w:pos="6048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F6B44" w:rsidRPr="00A01DA2" w:rsidRDefault="00FF6B44" w:rsidP="005C2112">
      <w:pPr>
        <w:pStyle w:val="af5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DA2">
        <w:rPr>
          <w:rFonts w:ascii="Times New Roman" w:hAnsi="Times New Roman" w:cs="Times New Roman"/>
          <w:b/>
          <w:sz w:val="22"/>
          <w:szCs w:val="22"/>
        </w:rPr>
        <w:t>МЕСТО ПРЕДМЕТА</w:t>
      </w:r>
      <w:r w:rsidR="00724277" w:rsidRPr="00A01DA2">
        <w:rPr>
          <w:rFonts w:ascii="Times New Roman" w:hAnsi="Times New Roman" w:cs="Times New Roman"/>
          <w:b/>
          <w:sz w:val="22"/>
          <w:szCs w:val="22"/>
        </w:rPr>
        <w:t xml:space="preserve"> «ЛИТЕРАТУРА»</w:t>
      </w:r>
      <w:r w:rsidRPr="00A01DA2">
        <w:rPr>
          <w:rFonts w:ascii="Times New Roman" w:hAnsi="Times New Roman" w:cs="Times New Roman"/>
          <w:b/>
          <w:sz w:val="22"/>
          <w:szCs w:val="22"/>
        </w:rPr>
        <w:t xml:space="preserve"> В УЧЕБНОМ ПЛАНЕ</w:t>
      </w: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FF6B44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Учебный план отводит на изучение предмета следующее количество часов:</w:t>
      </w:r>
    </w:p>
    <w:p w:rsidR="00FF6B44" w:rsidRPr="00A01DA2" w:rsidRDefault="00FF6B44" w:rsidP="00FF6B4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lang w:val="ru-RU"/>
        </w:rPr>
        <w:t>10</w:t>
      </w:r>
      <w:r w:rsidRPr="00A01DA2">
        <w:rPr>
          <w:rFonts w:ascii="Times New Roman" w:hAnsi="Times New Roman" w:cs="Times New Roman"/>
        </w:rPr>
        <w:t xml:space="preserve"> класс</w:t>
      </w:r>
      <w:r w:rsidRPr="00A01DA2">
        <w:rPr>
          <w:rFonts w:ascii="Times New Roman" w:hAnsi="Times New Roman" w:cs="Times New Roman"/>
          <w:lang w:val="ru-RU"/>
        </w:rPr>
        <w:t xml:space="preserve"> </w:t>
      </w:r>
      <w:r w:rsidRPr="00A01DA2">
        <w:rPr>
          <w:rFonts w:ascii="Times New Roman" w:hAnsi="Times New Roman" w:cs="Times New Roman"/>
        </w:rPr>
        <w:t>-</w:t>
      </w:r>
      <w:r w:rsidRPr="00A01DA2">
        <w:rPr>
          <w:rFonts w:ascii="Times New Roman" w:hAnsi="Times New Roman" w:cs="Times New Roman"/>
          <w:lang w:val="ru-RU"/>
        </w:rPr>
        <w:t xml:space="preserve"> 102</w:t>
      </w:r>
      <w:r w:rsidRPr="00A01DA2">
        <w:rPr>
          <w:rFonts w:ascii="Times New Roman" w:hAnsi="Times New Roman" w:cs="Times New Roman"/>
        </w:rPr>
        <w:t xml:space="preserve"> час</w:t>
      </w:r>
      <w:r w:rsidRPr="00A01DA2">
        <w:rPr>
          <w:rFonts w:ascii="Times New Roman" w:hAnsi="Times New Roman" w:cs="Times New Roman"/>
          <w:lang w:val="ru-RU"/>
        </w:rPr>
        <w:t>а (3 недельных часа);</w:t>
      </w:r>
    </w:p>
    <w:p w:rsidR="00FF6B44" w:rsidRPr="00A01DA2" w:rsidRDefault="00FF6B44" w:rsidP="00FF6B4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lang w:val="ru-RU"/>
        </w:rPr>
        <w:t>11 класс - 102 часа   (3 недельных часа)</w:t>
      </w:r>
    </w:p>
    <w:p w:rsidR="00FF6B44" w:rsidRPr="00A01DA2" w:rsidRDefault="00FF6B44" w:rsidP="00FF6B44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 Количество часов совпадает с количеством часов, предусмотренных Федеральным базисным учебным планом.</w:t>
      </w: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5C2112" w:rsidRDefault="005C211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DA08A2" w:rsidRDefault="00DA08A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3B7AA5" w:rsidRDefault="003B7AA5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3B7AA5" w:rsidRDefault="003B7AA5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CC0AFF" w:rsidRDefault="00CC0AFF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Pr="00A01DA2" w:rsidRDefault="003B7AA5" w:rsidP="003B7AA5">
      <w:pPr>
        <w:pStyle w:val="aa"/>
        <w:jc w:val="center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СОДЕРЖАНИЕ УЧЕБНОГО МАТЕРИАЛА</w:t>
      </w:r>
    </w:p>
    <w:p w:rsidR="003B7AA5" w:rsidRPr="00A01DA2" w:rsidRDefault="003B7AA5" w:rsidP="003B7AA5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10 КЛАСС</w:t>
      </w: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Литература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XIX </w:t>
      </w: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века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Русская литература XIX века в контексте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ми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ровой культуры.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ственного идеала).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Введение</w:t>
      </w:r>
    </w:p>
    <w:p w:rsidR="002A20D5" w:rsidRPr="00A01DA2" w:rsidRDefault="002A20D5" w:rsidP="00640873">
      <w:pPr>
        <w:pStyle w:val="Style1"/>
        <w:widowControl/>
        <w:spacing w:line="240" w:lineRule="auto"/>
        <w:ind w:firstLine="355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Россия во второй половине XIX века. Падение крепо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нительные, либеральные, славянофильские, почвенни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ческие и революционные настроения. Расцвет русского романа (Тургенев, Гончаров, Л. Толстой, Достоевский)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га и Фет, Тютчев, Майков, Полонский. Критика социаль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но-историческая (Чернышевский, Добролюбов,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тературы. Чехов как последний великий реалист. Насле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дие старой драмы, ее гибель и рождение новой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тургии в творчестве Чехова.</w:t>
      </w:r>
    </w:p>
    <w:p w:rsidR="002A20D5" w:rsidRPr="00A01DA2" w:rsidRDefault="002A20D5" w:rsidP="00640873">
      <w:pPr>
        <w:pStyle w:val="Style13"/>
        <w:widowControl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Литература второй половины XIX века</w:t>
      </w:r>
    </w:p>
    <w:p w:rsidR="002A20D5" w:rsidRPr="00A01DA2" w:rsidRDefault="002A20D5" w:rsidP="00640873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русской литературы второй половины XIX века. Россия второй половины XIX века. Общественно-полити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литературы. Журналистика и литературная критика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Аналитический характер русской прозы, ее социальная острота и философская глубина. Идея нравственного 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Классическая русская литература и ее мировое признание.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Иван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Александрович Гончаров.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Социальная и нравственная проблематика. Хороше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 и дурное в характере Обломова.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Смысл его жизни и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смерти. «Обломовщина» как обще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="00724277" w:rsidRPr="00A01DA2">
        <w:rPr>
          <w:rStyle w:val="FontStyle56"/>
          <w:rFonts w:ascii="Times New Roman" w:hAnsi="Times New Roman" w:cs="Times New Roman"/>
          <w:sz w:val="22"/>
          <w:szCs w:val="22"/>
        </w:rPr>
        <w:t>«Что та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кое обломовщина?»</w:t>
      </w:r>
      <w:r w:rsidRPr="00A01DA2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Добролюбова,</w:t>
      </w:r>
      <w:r w:rsidR="00640873"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И. Писарева).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2A20D5" w:rsidRPr="00A01DA2" w:rsidRDefault="002A20D5" w:rsidP="002A20D5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Николаевич Островский.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русского сцени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ческого репертуара.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640873" w:rsidP="00640873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«Гроза».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Ее народные истоки. Духовное само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сознание Катерины. Нравственно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токих нравов» «темного царства». Образ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города Ка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линова. Трагедийный фон пьесы. Катерина в системе образов. Внутренний конфликт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Катерины.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Народно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>-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этическое и религиозное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образе Катерины. Нравственная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 пьесы: тема греха, возмездия и покаяния. Смысл названия и символика пьесы. Жанро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своеобразие. Драматургическое мастерство Островского.</w:t>
      </w:r>
      <w:r w:rsidR="002A20D5" w:rsidRPr="00A01DA2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 Н. Островский в критике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(«Луч света в темном царстве»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Н. А. Добролюбова).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понятий о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ме как роде литературы, о жанрах комедии, драмы,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едии. Драматургический конфликт.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Сергеевич Тургенев.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«Отцы и дети».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Духовный конфликт (различное 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ношение к духовным ценностям: к любви, природе, ис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кусству) между поколениями, отраженный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заглавии и легший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основу романа. Базаров в ситуации русского человека на рандеву. Его сторонники и противники.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гическое одиночество героя. Споры вокруг романа и 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(«Базаров»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И. Писарева).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мане (частная жизнь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исторической панораме. Соци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ально-бытовые и общечеловеческие стороны в романе).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lastRenderedPageBreak/>
        <w:t xml:space="preserve">Федор Иванович Тютчев.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бовь как стихийная сила и «поединок роковой». Основ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жанр — лирический фрагмент («осколок» классици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2A20D5" w:rsidRPr="00A01DA2" w:rsidRDefault="002A20D5" w:rsidP="002A20D5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r w:rsidRPr="00A01DA2">
        <w:rPr>
          <w:rStyle w:val="FontStyle66"/>
          <w:rFonts w:ascii="Times New Roman" w:hAnsi="Times New Roman" w:cs="Times New Roman"/>
          <w:sz w:val="22"/>
          <w:szCs w:val="22"/>
          <w:lang w:val="en-US"/>
        </w:rPr>
        <w:t>Silentium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!», «Не то, что мните вы, природа…»,  «Еще земли печален вид...», «Как хоро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шо ты, о море ночное...», «Я встретил вас, 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все бы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лое   » «Эти бедные селенья...», «Нам не дано пре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дугадать...», «Природа -</w:t>
      </w:r>
      <w:r w:rsidR="00640873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сфинкс...», «Умом Россию не понять...», «О, как убийственно мы любим...».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Судьба жанров оды и элегии в русской поэзии.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Афанасий Афанасьевич Фет.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Двойственность личности и судьбы Фета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поэта и 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та 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практичного помещика. Жизнеутверждающее нача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умение передать «мимолетное», «неуловимое». Романти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ческие «поэтизмы» и метафорический язык. Гармония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музыкальность поэтической речи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их достиже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Тема смерти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мотив трагизма человеческого бытия в поздней лирике Фета.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лон сад...», «Как беден наш язык!..», «Одним толчком согнать ладью живую...», «На качелях».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Композиция лирического стихотворения.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Алексей Константинович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«Слеза дрожит в твоем ревнивом взоре...», «Против течения», «Государь ты наш ба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тюшка...».</w:t>
      </w:r>
    </w:p>
    <w:p w:rsidR="006E562A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Некрасов.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Разрыв с романтиками и переход на позиции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реа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лизма.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Прозаизация лирики, усиление роли сюжетного начала. Социальная трагедия народа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городе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ревне. Настоящее и будущее народа как предмет лири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ческих переживаний страдающего поэта. Интонация плача, рыданий, стона как способ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исповедального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ражения лирических пер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еживаний. Сатира Некрасова.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Замысел поэмы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«Кому на Руси жить  хорошо».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Дореформенная и пореформенная Россия в поэме, широта тематики и стилистическое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Фольклорное начало в поэме. Особенности поэтиче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языка.</w:t>
      </w:r>
    </w:p>
    <w:p w:rsidR="002A20D5" w:rsidRPr="00A01DA2" w:rsidRDefault="002A20D5" w:rsidP="002A20D5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</w:t>
      </w:r>
      <w:r w:rsidR="006E562A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Понятие о народности искусства. Фольклоризм художественной литературы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Евграфович Салтыков-Щедрин.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«История одного города»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русской истории. Терпение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lastRenderedPageBreak/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Фантастика, гротеск и эзо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пов язык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Сатира как выражение общественной позиции писателя. Жанр памфлета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Лев Николаевич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6E562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«Война и мир» —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вершина творчества Л. Н. Толсто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го. Творческая история романа. Своеобразие жанра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 Образ автора как объединяющее идейно-стиле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начало «Войны и мира», вмещающее в себя аристо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кратические устремления русской патриархальной 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мократии.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жении писателя. Просвещенные герои и их судьбы в водовороте исторических событий. Духовные иска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Андрея Болконского и Пьера Безухова. Рациона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конской, Сони, Элен. Философские, нравственные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ний монолог как способ выражения «диалектики ду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дожника и мыслителя. Его влияние на русскую и миро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вую литературу.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мане. Роман-эпопея. Внутренний монолог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Психологизм художественной прозы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Федор Михайлович Достоевский.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(Обзор.) Достоевский, Гоголь и «натуральная школа».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«Преступление и наказание»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первый идеологи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роман. Творческая история. Уголовно-авантюр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ная основа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ее преобразование в сюжете произведе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Противопоставление преступления и наказания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композиции романа. Композиционная роль снов Раскольникова, его психология, преступление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судьба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свете религиозно-нравственных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социальных пред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ставлений. «Маленькие люди» в романе, проблема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циальной несправедливости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романе (роман нравственно-психологический, роман идеоло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гический). Психологизм и способы его выражения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манах Толстого и Достоевского.</w:t>
      </w:r>
    </w:p>
    <w:p w:rsidR="002A20D5" w:rsidRPr="00A01DA2" w:rsidRDefault="006E562A" w:rsidP="006E562A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Семенович Лесков.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(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Обзор)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Бытовые повести и жанр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«русской новеллы». Антини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гилистические романы. Правдоискатели и народные праведники.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«Очарованный странник»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ее герой Иван Флягин. Фольклорное начало в повести. Талант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дух человека из народа.</w:t>
      </w:r>
    </w:p>
    <w:p w:rsidR="002A20D5" w:rsidRPr="00A01DA2" w:rsidRDefault="002A20D5" w:rsidP="002A20D5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«Тупейный художник».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Самобытные характеры и необычные судьбы, исключительность обстоятельств,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любовь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 жизни и людям, нравственная стойкость —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основные мотивы повествования Лескова о русском человеке.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(Изучается одно произведение по выбору.)</w:t>
      </w:r>
    </w:p>
    <w:p w:rsidR="002A20D5" w:rsidRPr="00A01DA2" w:rsidRDefault="006E562A" w:rsidP="006E562A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="002A20D5"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Формы повествования. Проблема сказа. Понятие о стилизации.</w:t>
      </w:r>
    </w:p>
    <w:p w:rsidR="002A20D5" w:rsidRPr="00A01DA2" w:rsidRDefault="006E562A" w:rsidP="006E562A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Антон Павлович Чехов.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Сотрудничество в юмористических журналах. Основные жанры — сценка, юмореска, анекдот, пародия. Спор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традицией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изображения «маленького человека».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Конфликт между сложной и пестрой жизнью и узки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ми представлениями о ней как основа комизма ранних 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рассказов.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>Мно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="002A20D5" w:rsidRPr="00A01DA2">
        <w:rPr>
          <w:rStyle w:val="FontStyle6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реальности, «футлярное» существование, образы будущего-темы и проблемы рассказов Чехова.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Рассказы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 выбору: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«Вишневый сад».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вишневого сада, старые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новые хозяева как прошлое, настоящее и будущее Рос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сии. Лирическое и трагическое начала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пьесе, роль фарсовых эпизодов и комических персонажей. Психо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ственного наследия Чехова для русской и мировой литературы.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lastRenderedPageBreak/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сказе. Стиль Чехова-рассказчика: открытые финалы, му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зыкальность, поэтичность, психологическая и символи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лирики и комизма. Понятие о лирической комедии.</w:t>
      </w:r>
    </w:p>
    <w:p w:rsidR="002A20D5" w:rsidRPr="00A01DA2" w:rsidRDefault="002A20D5" w:rsidP="00EF5B81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Из зарубежной литературы</w:t>
      </w:r>
    </w:p>
    <w:p w:rsidR="002A20D5" w:rsidRPr="00A01DA2" w:rsidRDefault="002A20D5" w:rsidP="002A20D5">
      <w:pPr>
        <w:pStyle w:val="Style41"/>
        <w:widowControl/>
        <w:spacing w:line="240" w:lineRule="auto"/>
        <w:ind w:left="1200" w:right="119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Обзор зарубежной литературы второй половины XIX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Ги де Мопассан.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EF5B81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«Ожерелье».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о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A20D5" w:rsidRPr="00A01DA2" w:rsidRDefault="00EF5B81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Генрик Ибсен.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EF5B81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«Кукольный дом».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Проблема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социального неравен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ства и права женщины. Жизнь-игра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героиня</w:t>
      </w:r>
      <w:r w:rsidR="002A20D5"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-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кукла. 06нажение лицемери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я и цинизма социальных отношений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. Мораль естественная и мораль ложная. Неразреши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мость конфликта. «Кукольный дом» как «драма идеи» и психологическая драма.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  <w:lang w:eastAsia="en-US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  <w:lang w:eastAsia="en-US"/>
        </w:rPr>
        <w:t xml:space="preserve">Артур Рембо.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eastAsia="en-US"/>
        </w:rPr>
        <w:t>Слово о писателе.</w:t>
      </w:r>
    </w:p>
    <w:p w:rsidR="002A20D5" w:rsidRPr="00A01DA2" w:rsidRDefault="00EF5B81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«Пьяный корабль».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Пафос разрыва со всем устояв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шимся, закосневшим. Апология стихийности, раскрепо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нию грани между реальным и воображаемым. Симво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стихотворения. Своеобразие поэтического языка.</w:t>
      </w: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E44134" w:rsidRPr="00A01DA2" w:rsidRDefault="00E44134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EF5B81" w:rsidP="00EF5B81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11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КЛАСС.</w:t>
      </w:r>
    </w:p>
    <w:p w:rsidR="002A20D5" w:rsidRPr="00A01DA2" w:rsidRDefault="00EF5B81" w:rsidP="00EF5B81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Введение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Русская литература в контексте мировой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ратура; литература, официально не признанная вла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мы.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 нравственного выбора человека и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ответственности. Тема исторической памяти,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ционального самосознания.  Поиск нравственного и эстетического идеалов.</w:t>
      </w:r>
    </w:p>
    <w:p w:rsidR="002A20D5" w:rsidRPr="00A01DA2" w:rsidRDefault="00785417" w:rsidP="00785417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Литература начала </w:t>
      </w:r>
      <w:r w:rsidR="002A20D5"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XX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>века</w:t>
      </w:r>
    </w:p>
    <w:p w:rsidR="002A20D5" w:rsidRPr="00A01DA2" w:rsidRDefault="002A20D5" w:rsidP="00EF5B81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Развитие художественных и идейно-нравственных традиций русской классической литературы. Своеобра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52"/>
          <w:rFonts w:ascii="Times New Roman" w:hAnsi="Times New Roman" w:cs="Times New Roman"/>
          <w:sz w:val="22"/>
          <w:szCs w:val="22"/>
        </w:rPr>
        <w:t xml:space="preserve">зие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реализма в русской литературе начала XX века. Человек и эпоха — основная проблема искусства. Направ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ства. Реализм и модернизм, разнообразие литератур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ных стилей, школ, групп.</w:t>
      </w:r>
    </w:p>
    <w:p w:rsidR="002A20D5" w:rsidRPr="00A01DA2" w:rsidRDefault="002A20D5" w:rsidP="00785417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Писатели-реалисты начала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Алексеевич Бунин.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«Крещенская ночь», «Собака», «Оди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ночество»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стихотворений).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Тонкий лиризм пейзажной поэзии Бунина, изыскан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 словесного рисунка, колорита, сложная гамма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2A20D5" w:rsidRPr="00A01DA2" w:rsidRDefault="002A20D5" w:rsidP="002A20D5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Рассказы: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«Господин из Сан-Франциско», «Чистый понедельник».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Своеобразие лирического повествова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зе. Своеобразие художественной манеры И. А. Бунина.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пейзажа в худо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жественной литературе. Рассказ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Иванович Куприн.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«Поединок», «Олеся»,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«Гранато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вый браслет»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из произведений по выбору).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этическое изображение природы в повести «Олеся», богатство духовного мира героини. Мечты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Олеси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сти. Гуманистическая позиция автора. Трагизм любов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лет». Трагическая история любви Желткова и пробужде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души Веры Шеиной. Поэтика рассказа. Символиче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ское звучание детали в прозе Куприна. Роль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сюжета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повестях и рассказах писателя. Традиции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русской пси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хологической прозы в творчестве А. И. Куприна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Сюжет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фабула эпическо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го произведения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Максим Горький.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«Старуха Изергиль».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Романтический пафос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суровая правда рассказов М. Горького. Народно-по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этические истоки романтической прозы писателя.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героя в рассказах Горького. Смысл противопо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ставления Данко и Ларры. Особенности композиции рассказа «Старуха Изергиль».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дне».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Социально-философская драма. Смысл названия произведения. Атмосфера духовного разоб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щения людей. Проблема мнимого и реального преодо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ка (Сатин). Новаторство Горького-драматурга. Сцениче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ская судьба пьесы.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Социально-философская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как жанр драматургии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785417" w:rsidRPr="00A01DA2" w:rsidRDefault="002A20D5" w:rsidP="00785417">
      <w:pPr>
        <w:pStyle w:val="Style13"/>
        <w:widowControl/>
        <w:ind w:right="1104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Серебряный век русской поэзии.</w:t>
      </w:r>
    </w:p>
    <w:p w:rsidR="002A20D5" w:rsidRPr="00A01DA2" w:rsidRDefault="002A20D5" w:rsidP="00785417">
      <w:pPr>
        <w:pStyle w:val="Style13"/>
        <w:widowControl/>
        <w:ind w:right="1104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Символизм.</w:t>
      </w:r>
    </w:p>
    <w:p w:rsidR="002A20D5" w:rsidRPr="00A01DA2" w:rsidRDefault="002A20D5" w:rsidP="00EF5B81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«Старшие символисты»: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Минский, Д. Мережков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ский,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</w:t>
      </w:r>
      <w:r w:rsidRPr="00A01DA2">
        <w:rPr>
          <w:rStyle w:val="FontStyle80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В. Брюсов, К. Бальмонт, Ф. Соло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губ.</w:t>
      </w:r>
      <w:r w:rsidR="00EF5B81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«Младосимволисты»: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Белый, А. Блок, Вяч. Ива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нов.</w:t>
      </w:r>
      <w:r w:rsidR="00EF5B81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2A20D5" w:rsidRPr="00A01DA2" w:rsidRDefault="002A20D5" w:rsidP="007C2FE6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Валерий Яковлевич Брюсов.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«Творчество», «Юному поэту», «Ка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менщик», «Грядущие гунны». </w:t>
      </w:r>
      <w:r w:rsidR="00EF5B81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Возможен выбор других стихотворений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Брюсов как основоположник символизма в русской поэзии. Сквозные темы поэзии Брюсова — 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Константин Дмитриевич Бальмонт.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(три стихотворения по выбору учителя и учащихся). Шумный успех ранних книг К. Бальмонта: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«Бу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дем как солнце», «Только любовь», «Семицветник»</w:t>
      </w:r>
      <w:r w:rsidR="00EF5B81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(«Злые чары», «Жар-птица»).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Тема России в эмигрантской лирике Бальмонта.</w:t>
      </w:r>
    </w:p>
    <w:p w:rsidR="002A20D5" w:rsidRPr="00A01DA2" w:rsidRDefault="002A20D5" w:rsidP="007C2FE6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Белый (Б.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Бугаев).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«Золото в лазури»).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Резкая смена ощущения мира художником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«Пепел»).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Философские разду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мья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«Урна»).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7C2FE6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Акмеизм</w:t>
      </w:r>
    </w:p>
    <w:p w:rsidR="002A20D5" w:rsidRPr="00A01DA2" w:rsidRDefault="002A20D5" w:rsidP="007C2FE6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Статья Н. Гумилева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«Наследие символизма и акме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изм»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Ман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дельштама, М. Кузмина и др.</w:t>
      </w:r>
    </w:p>
    <w:p w:rsidR="002A20D5" w:rsidRPr="00A01DA2" w:rsidRDefault="007C2FE6" w:rsidP="002A20D5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Степанович Гумилев.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«Жираф»,   «Озеро   Чад»,   </w:t>
      </w:r>
      <w:r w:rsidR="002A20D5" w:rsidRPr="00A01DA2">
        <w:rPr>
          <w:rStyle w:val="FontStyle56"/>
          <w:rFonts w:ascii="Times New Roman" w:hAnsi="Times New Roman" w:cs="Times New Roman"/>
          <w:sz w:val="22"/>
          <w:szCs w:val="22"/>
        </w:rPr>
        <w:t>«Ста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рый Конквистадор»,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цикл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«Капитаны», «Волшебная скрипка»,  «Заблудившийся трамвай»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русскую поэзию XX века.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7C2FE6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Футуризм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(Игорь Северянин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др.), кубофутуристы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 Маяковский, Д. Бурлюк, В. Хлебников, Вас. Каменский),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«Центрифуга»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(Б. Пастернак, Н. Асеев и др.)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Западно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европейский и русский футуризм.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Преодоление футуризма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крупнейшими его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представителями.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Игорь Северянин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(И.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В. Лотарев).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из сборников: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«Громокипящий ку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бок», «Ананасы в шампанском», «Романтические 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зы», «Медальоны»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(три стихотворения по выбору учи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ва. Поэтические неологизмы Северянина. Грезы и 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поэта.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lastRenderedPageBreak/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Символизм. Акмеизм. Фу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туризм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Изобразительно-выразительные средства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литературы: тропы, синтаксические фигуры, зву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копись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Александрович Блок.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(Обзор.)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(из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поле Куликовом»), «На железной дороге»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«Вхожу я в темные храмы...», «Фабрика», «Когда вы стоите на моем пути...».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ожен выбор других стихотворений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Литературные и философские пристрастия юного поэта. Влияние Жуковского, Фета, Полонского, фило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софии Вл. Соловьева. Темы и образы ранней поэзии: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«Стихи о Прекрасной Даме».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волюция.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«Двенадцать».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История создания поэмы и ее восприятие современниками. Многоплановость, слож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ла. Неутихающая полемика вокруг поэмы. Влияние Бло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 на русскую поэзию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XX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века.</w:t>
      </w:r>
    </w:p>
    <w:p w:rsidR="002A20D5" w:rsidRPr="00A01DA2" w:rsidRDefault="002A20D5" w:rsidP="007C2FE6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цикл (стихотворений). Верлибр (свободный стих). Авторская позиция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ее выражения в произведении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7C2FE6" w:rsidP="007C2FE6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Новокрестьянская поэзия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(Обзор)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.</w:t>
      </w:r>
    </w:p>
    <w:p w:rsidR="002A20D5" w:rsidRPr="00A01DA2" w:rsidRDefault="007C2FE6" w:rsidP="007C2FE6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Клюев.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>Стихотворения: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«Рожество избы», «Вы обещали нам сады...»,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«Я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посвященный от народа...»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 с пролетарской поэзией. Художественные и идейно-нравственные аспекты этой полемики.</w:t>
      </w:r>
    </w:p>
    <w:p w:rsidR="002A20D5" w:rsidRPr="00A01DA2" w:rsidRDefault="007C2FE6" w:rsidP="007C2FE6">
      <w:pPr>
        <w:pStyle w:val="Style5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Сергей Александрович Есенин.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="002A20D5" w:rsidRPr="00A01DA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(Обзор.)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8541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ко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выль. Равнина дорогая...», «Шаганэ ты моя, Шаганэ!..», «Не жалею, не зову, не плачу »,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«</w:t>
      </w:r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P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у</w:t>
      </w:r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c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советская», «Сорокоуст»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покинул родимый дом...», «Собаке Качалова», «Клен ты мой опавший, клен заледенелый…»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посланий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ным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любимым людям.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Есенин и имажинизм. Богатство поэтического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языка.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Цветопись в поэзии Есенина. Сквозные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образы есенин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ской лирики. Трагическое восприятие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революционной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ломки традиционного уклада русской деревни. Пушкин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ские мотивы в развитии темы быстротечности человече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ского бытия. Поэтика есенинского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(«Персидские мотивы»).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Фольклоризм литературы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Имажинизм. Лирический стихотвор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ный цикл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Биографическая основа литературного произведения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785417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20-х годов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с монографическим изучением одного-двух произведений (по выбору учителя и учащихся).</w:t>
      </w:r>
    </w:p>
    <w:p w:rsidR="002A20D5" w:rsidRPr="00A01DA2" w:rsidRDefault="002A20D5" w:rsidP="002A20D5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Общая характеристика литературного процесса. 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ратурные объединения </w:t>
      </w:r>
      <w:r w:rsidRPr="00A01DA2">
        <w:rPr>
          <w:rStyle w:val="FontStyle57"/>
          <w:rFonts w:ascii="Times New Roman" w:hAnsi="Times New Roman" w:cs="Times New Roman"/>
          <w:i w:val="0"/>
          <w:sz w:val="22"/>
          <w:szCs w:val="22"/>
        </w:rPr>
        <w:t>(«Пролеткульт», «Кузница», ЛЕФ, «Перевал», конструктивисты, ОБЭРИУ, «Серапионовы братья»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</w:p>
    <w:p w:rsidR="002A20D5" w:rsidRPr="00A01DA2" w:rsidRDefault="002A20D5" w:rsidP="002A20D5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России и революции: трагическое осмысление темы в творчестве поэтов старшего поколения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(А. Блок,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3.</w:t>
      </w:r>
      <w:r w:rsidRPr="00A01DA2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А. Белый, В. Ходасевич, И. Бунин, Д. Ме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режковский, А. Ахматова, М. Цветаева, О. Мандель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штам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Поиски поэтического языка новой эпохи, экспери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менты со словом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(В. Хлебников,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поэты-обэриуты).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Тема революции и Гражданской войны в творчестве писателей нового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(«Конармия»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Бабеля,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«Россия, кровью умытая»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Веселого,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«Разгром»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Фадеева).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Трагизм восприятия революционных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бытий прозаиками старшего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(«Плачи»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мизова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жанр лирической орнаментальной прозы;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«Солнце мертвых»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Шмелева).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Поиски нового героя эпохи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(«Голый год»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Б. Пильняка,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«Ветер»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Лавре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нева,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«Чапаев»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Фурманова).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Русская эмигрантская сатира, ее направленность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(А. Аверченко.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«Дюжина ножей в спину революции»;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Тэффи.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«Ностальгия»),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Орнаментальная проза.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Владимир Владимирович Маяковский.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78541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«А вы могли бы?», «Послушайте!», «Скрипка и немножко нервно», «Лиличка!», «Юби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лейное», «Прозаседавшиеся»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являются обязательными для изучения).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«Разговор с фининспектором о поэзии»,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 xml:space="preserve">«Сергею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Есенину», «Письмо товарищу Кострову из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Парижа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о сущности любви», «Письмо Татьяне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Яковлевой»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трех-пяти других стихотворений). Начало творческого пути: дух бунтарства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эпатажа.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и живопись. Маяковский и футуризм. Поэт и революция. Пафос революционного переустройства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мира.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эта. Широта жанрового диапазона творчества поэта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- 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оватора.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Традиции Маяковского в российской поэзии ХХ столетия.</w:t>
      </w:r>
    </w:p>
    <w:p w:rsidR="002A20D5" w:rsidRPr="00A01DA2" w:rsidRDefault="002A20D5" w:rsidP="00785417">
      <w:pPr>
        <w:pStyle w:val="Style1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4C663B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Футуризм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Тоническое стихосложение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Развитие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представлений о рифме: рифма составная (каламбурная), рифма ассонансная.</w:t>
      </w:r>
    </w:p>
    <w:p w:rsidR="002A20D5" w:rsidRPr="00A01DA2" w:rsidRDefault="002A20D5" w:rsidP="00785417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30-х годов XX века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 xml:space="preserve"> (Обзор)</w:t>
      </w:r>
    </w:p>
    <w:p w:rsidR="002A20D5" w:rsidRPr="00A01DA2" w:rsidRDefault="002A20D5" w:rsidP="002A20D5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Сложность творческих поисков и писательских судеб 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в 30-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lang w:val="en-US"/>
        </w:rPr>
        <w:t>e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годы. Судьба человека и его призвание в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поэзии 30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val="en-US"/>
        </w:rPr>
        <w:t>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годов. Понимание миссии поэта и значения поэзии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Ахматовой, М. Цветаевой, Б.Пастернака, О. Мандельштама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Новая   волна   поэтов:   лирические   стихотворения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Б.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Корнилова, П. Васильева, М.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Исаковского,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Прокофьева,   Я. Смелякова,   Б.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Ручьева,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М. 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Светлова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поэмы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Твардовского, И. Сельвинского.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русской истории в литературе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30-х годов: А. Толстой.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«Петр Первый»,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Ю. Тынянов  «Смерть Вазир-Мухтара», поэмы Д. Кедрина, К. Симонова, Л.Мартынова.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Утверждение пафоса и драматизма революционных испытаний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М. Шолохова, Н. Островско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го, В.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Луговского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др.</w:t>
      </w:r>
    </w:p>
    <w:p w:rsidR="002A20D5" w:rsidRPr="00A01DA2" w:rsidRDefault="00785417" w:rsidP="002A20D5">
      <w:pPr>
        <w:pStyle w:val="Style5"/>
        <w:widowControl/>
        <w:jc w:val="both"/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Афанасьевич Булгаков.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="002A20D5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во.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(Обзор)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Романы»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«Белая гвардия», «Мастер и Маргарита»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(изучается один из романов - по выбору.) История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A01DA2">
        <w:rPr>
          <w:rStyle w:val="FontStyle58"/>
          <w:rFonts w:ascii="Times New Roman" w:hAnsi="Times New Roman" w:cs="Times New Roman"/>
          <w:position w:val="-2"/>
          <w:sz w:val="22"/>
          <w:szCs w:val="22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исторических событий, социальных потрясени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Эпи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широта изображенно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 панорамы и лиризм раз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мышлений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повествователя. Символическое звучание образа Города. Смысл финала романа.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 создания и публикации романа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своеобразие жанра и композиции романа. Роль эпиграфа. Многоплановость,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разноуровневость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вествования: от символического (библейского или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апо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логия творчества и идеальной любви в атмосфере отчая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и мрака.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Традиции европейской и отечественной литературы в романе М А Булгакова «Мастер и Маргарита» (И. –В.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Гете, Э. Т. А. Гофман, Н. В. Гоголь). </w:t>
      </w:r>
    </w:p>
    <w:p w:rsidR="002A20D5" w:rsidRPr="00A01DA2" w:rsidRDefault="004C663B" w:rsidP="004C663B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</w:rPr>
        <w:t xml:space="preserve">      </w:t>
      </w: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Разнообразие типов рома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на в русской прозе XX века.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               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Традиции и новаторство в  литературе.</w:t>
      </w:r>
    </w:p>
    <w:p w:rsidR="002A20D5" w:rsidRPr="00A01DA2" w:rsidRDefault="004C663B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Платонович Платонов.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«Котлован».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Высокий пафос и острая сатира платоновской прозы. Тип платоновского героя - мечта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правдоискателя. Возвеличивание страдания, аске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2A20D5" w:rsidRPr="00A01DA2" w:rsidRDefault="002A20D5" w:rsidP="004C663B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="004C663B" w:rsidRPr="00A01DA2">
        <w:rPr>
          <w:rFonts w:ascii="Times New Roman" w:hAnsi="Times New Roman"/>
          <w:sz w:val="22"/>
          <w:szCs w:val="22"/>
        </w:rPr>
        <w:t xml:space="preserve"> Индивидуальный стиль писателя. </w:t>
      </w:r>
      <w:r w:rsidRPr="00A01DA2">
        <w:rPr>
          <w:rFonts w:ascii="Times New Roman" w:hAnsi="Times New Roman"/>
          <w:sz w:val="22"/>
          <w:szCs w:val="22"/>
        </w:rPr>
        <w:t>Авторские неологизмы</w:t>
      </w:r>
      <w:r w:rsidR="004C663B" w:rsidRPr="00A01DA2">
        <w:rPr>
          <w:rFonts w:ascii="Times New Roman" w:hAnsi="Times New Roman"/>
          <w:sz w:val="22"/>
          <w:szCs w:val="22"/>
        </w:rPr>
        <w:t>.</w:t>
      </w:r>
      <w:r w:rsidRPr="00A01DA2">
        <w:rPr>
          <w:rFonts w:ascii="Times New Roman" w:hAnsi="Times New Roman"/>
          <w:sz w:val="22"/>
          <w:szCs w:val="22"/>
        </w:rPr>
        <w:t xml:space="preserve"> </w:t>
      </w:r>
    </w:p>
    <w:p w:rsidR="002A20D5" w:rsidRPr="00A01DA2" w:rsidRDefault="004C663B" w:rsidP="004C663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b/>
          <w:sz w:val="22"/>
          <w:szCs w:val="22"/>
        </w:rPr>
        <w:t xml:space="preserve">    </w:t>
      </w:r>
      <w:r w:rsidR="002A20D5" w:rsidRPr="00A01DA2">
        <w:rPr>
          <w:rFonts w:ascii="Times New Roman" w:hAnsi="Times New Roman"/>
          <w:b/>
          <w:sz w:val="22"/>
          <w:szCs w:val="22"/>
        </w:rPr>
        <w:t xml:space="preserve">Анна Андреевна Ахматова. </w:t>
      </w:r>
      <w:r w:rsidR="002A20D5" w:rsidRPr="00A01DA2">
        <w:rPr>
          <w:rFonts w:ascii="Times New Roman" w:hAnsi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b w:val="0"/>
          <w:bCs w:val="0"/>
          <w:spacing w:val="0"/>
        </w:rPr>
      </w:pPr>
      <w:r w:rsidRPr="00A01DA2">
        <w:rPr>
          <w:rFonts w:ascii="Times New Roman" w:hAnsi="Times New Roman"/>
          <w:sz w:val="22"/>
          <w:szCs w:val="22"/>
        </w:rPr>
        <w:lastRenderedPageBreak/>
        <w:t xml:space="preserve">Стихотворения: </w:t>
      </w:r>
      <w:r w:rsidRPr="00A01DA2">
        <w:rPr>
          <w:rFonts w:ascii="Times New Roman" w:hAnsi="Times New Roman"/>
          <w:b/>
          <w:i/>
          <w:sz w:val="22"/>
          <w:szCs w:val="22"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A01DA2">
        <w:rPr>
          <w:rFonts w:ascii="Times New Roman" w:hAnsi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/>
          <w:sz w:val="22"/>
          <w:szCs w:val="22"/>
        </w:rPr>
        <w:t>(указанные произведения обязательны для изучения).</w:t>
      </w:r>
      <w:r w:rsidR="004C663B" w:rsidRPr="00A01DA2">
        <w:rPr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научилась просто, мудро жить…»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«Приморский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сонет».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2A20D5" w:rsidRPr="00A01DA2" w:rsidRDefault="002A20D5" w:rsidP="002A20D5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«Реквием».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Трагедия народа и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поэта. Смысл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названия поэмы. Библейские мотивы и образы в поэме. Широта эпического обобщения и благородство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скорб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Лирическое и эпическое в поэме как жанре литературы. Сюжетность лирики.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Осип Эмилевич Мандельштам.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Notre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Dame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Silentium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», «Мы живем, под собою не чуя страны…».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трех-четырех других стихотворений.)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Культурологические истоки творчества поэта. Слово,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образ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 поэтике Мандельштама. Музыкальная шко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ла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эстетического переживания в стихотворениях поэта. Описательно-живописная манера и философич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ность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Мандельштама. Импрессионистическая си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мволика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цвета. Ритмико-интонационное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зие. Поэт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«век-волкодав». Поэзия Мандельштама в конце XX — начале XXI века.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4C663B" w:rsidP="004C663B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    </w:t>
      </w:r>
      <w:r w:rsidRPr="00A01DA2">
        <w:rPr>
          <w:rStyle w:val="FontStyle67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Импрессионизм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Стих, строфа, рифма, способы риф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мовки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4C663B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Марина Ивановна Цветаева.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(Обзор.)</w:t>
      </w:r>
    </w:p>
    <w:p w:rsidR="002A20D5" w:rsidRPr="00A01DA2" w:rsidRDefault="002A20D5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«Моим стихам, написанным так рано », «Стихи к Блоку»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(«Имя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твое — птица в руке…», «Кто создан из камня, кто создан из гли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ны», «Тоска по родине! Давно...»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ведения обязательны для изучения).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«Попытка ревности», «Стихи о Москве», «Стихи к Пушкину».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A01DA2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Тема Родины. Фольклорные истоки поэтики. Трагичность поэтического мира Цветаевой, определяе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мая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трагичностью эпохи (революция, Гражданская война,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вынужденная эмиграция, тоска по Родине). Этический</w:t>
      </w:r>
      <w:r w:rsidRPr="00A01DA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максимализм поэта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прием резкого контраста в противостоянии поэта, творца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черни, мира обывате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лей,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«читателей газет». Образы Пушкина, Блока, Ахма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товой, Маяковского, Есенина в цветаевском творчестве. Традиции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Цветаевой в русской поэзии XX века.</w:t>
      </w:r>
    </w:p>
    <w:p w:rsidR="002A20D5" w:rsidRPr="00A01DA2" w:rsidRDefault="004C663B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Стихотворный лирический цикл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Фольклоризм литературы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герой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E01C3A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Александрович Шолохов.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Жизнь. Творчество. Личность (Обзор.) </w:t>
      </w:r>
    </w:p>
    <w:p w:rsidR="002A20D5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«Тихий Дон»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— роман-эпопея о всенародной трагедии. История создания шолоховского эпоса.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ка. Проблема гуманизма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эпопее. Женские судьбы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романе. Функция пейзажа в произведении. Шолохов как мастер психологического портрета. Утверждение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соких нравственных ценностей в романе. Традиции Л. Н. Толстого в прозе М. А. Шолохова.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своеобразие шолоховского романа.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Роман-эпопея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Художественное время и художественное пространство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торство в художественном творчестве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E01C3A">
      <w:pPr>
        <w:pStyle w:val="Style4"/>
        <w:widowControl/>
        <w:ind w:left="87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периода Великой Отечественной войны</w:t>
      </w:r>
      <w:r w:rsidR="00E01C3A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.</w:t>
      </w: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Литература «предгрозья»: два противоположных взгля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вера). Лирика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Ахматовой, Б. Пастернака, Н. Тихонова, М. Иса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ковского, А. Суркова, А. Прокофьева, К. Симонова, О. Берггольц, Дм. Кедрина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песни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Фатья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нова;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поэмы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«Зоя»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М. Алигер</w:t>
      </w:r>
      <w:r w:rsidRPr="00A01DA2">
        <w:rPr>
          <w:rStyle w:val="FontStyle79"/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«Февральский днев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ник»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О. Берггольц,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«Пулковский меридиан»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Инбер,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lastRenderedPageBreak/>
        <w:t>«Сын»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П. Антокольского. 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Органическое сочетание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соких патриотических чувств с глубоко личными, интим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Человек на войне, правда о нем. Жестокие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реалии 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романтика в описании войны. Очерки,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рассказы,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вести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Толстого, М. Шолохова,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К. </w:t>
      </w:r>
      <w:r w:rsidRPr="00A01DA2">
        <w:rPr>
          <w:rStyle w:val="FontStyle69"/>
          <w:rFonts w:ascii="Times New Roman" w:hAnsi="Times New Roman" w:cs="Times New Roman"/>
          <w:sz w:val="22"/>
          <w:szCs w:val="22"/>
        </w:rPr>
        <w:t xml:space="preserve">Паустовского,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Платонова, В. Гроссмана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Глубочайшие нравственные конфликты, особое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пряжение в противоборстве характеров, чувств, убеж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дений в трагической ситуации войны: драматургия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К. Симонова, Л. Леонова.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Пьеса-сказка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Е. Шварца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«Дракон».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Значение литературы периода Великой Отечествен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войны для прозы, поэзии, драматургии второй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ловины XX века.</w:t>
      </w:r>
    </w:p>
    <w:p w:rsidR="002A20D5" w:rsidRPr="00A01DA2" w:rsidRDefault="002A20D5" w:rsidP="00E01C3A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Литература 50-90-х годов</w:t>
      </w:r>
      <w:r w:rsidR="00E01C3A" w:rsidRPr="00A01DA2">
        <w:rPr>
          <w:rStyle w:val="FontStyle71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1"/>
          <w:rFonts w:ascii="Times New Roman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Новое осмысление военной темы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Ю. Бондарева, В. Богомолова, Г. Бакланова, В. 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красова,   К. Воробьева,   В. Быкова,   Б. Васильева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Новые темы, идеи, образы в поэзии периода «отте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пели»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(Б. Ахмадулина, Р. Рождественский, А. Возне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сенский, Е. Евтушенко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 Особенности языка, стихосложения молодых поэтов-шестидесятников.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эзия, развивающаяся в русле традиций русской клас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сики: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Соколов, В. Федоров, Н. Рубцов, А. Пра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солов, Н. Глазков, С. Наровчатов, Д.Самойлов, Л. Мартынов, Е. Винокуров, С. Старшинов, Ю. Дру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нина, Б. Слуцкий, С. Орлов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«Городская» проза: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Гранин, В. Дудинцев, Ю. Три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фонов, В. Макании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Нравственная проблематика и художественные особенности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их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произведений.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«Деревенская» проза. Изображение жизни крестьян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С. Залыгина, В. Белова, В. Астафьева, Б. Можаева, Ф. Абрамова, В. Шукшина, В. Крупина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Драматургия. Нравственная проблематика пьес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Володина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«Пять вечеров»),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Арбузова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(«Иркут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ская история», «Жестокие игры»),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Розова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(«В доб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рый час!», «Гнездо глухаря»),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Вампилова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(«Прошлым летом в Чулимске», «Старший сын»)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Литература Русского зарубежья. Возвращенные в отечественную литературу имена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произведения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(В. Набоков, В. Ходасевич, Г. Иванов, Г. Адамович, Б. Зайцев, М. Алданов, М. Осоргин, И. Елагин).</w:t>
      </w:r>
    </w:p>
    <w:p w:rsidR="002A20D5" w:rsidRPr="00A01DA2" w:rsidRDefault="00E01C3A" w:rsidP="00E01C3A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Многообразие оценок литературного процесса в критике и публицистике.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   </w:t>
      </w:r>
    </w:p>
    <w:p w:rsidR="002A20D5" w:rsidRPr="00A01DA2" w:rsidRDefault="00E01C3A" w:rsidP="00E01C3A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Авторская песня. Ее место в развитии литературного процесса </w:t>
      </w:r>
      <w:r w:rsidR="002A20D5"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и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Галича, Ю. Визбора,В. Высоцкого, Б. Окуджавы, Ю. Кима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Александр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Трифонович Твардовский.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Жизнь 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творчество. Личность. (Обзор.) 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«Вся суть в одном-единственном завете...», «Памяти ма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тери», «Я знаю, никакой моей вины… » </w:t>
      </w:r>
      <w:r w:rsidR="00E01C3A" w:rsidRPr="00A01DA2">
        <w:rPr>
          <w:rStyle w:val="FontStyle73"/>
          <w:rFonts w:ascii="Times New Roman" w:hAnsi="Times New Roman" w:cs="Times New Roman"/>
          <w:sz w:val="22"/>
          <w:szCs w:val="22"/>
        </w:rPr>
        <w:t>(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указанные произведения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обязательны для изучения).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тот день, когда закончилась война...», «Дро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бится рваный цоколь монумента...», «Памяти Гагарина»</w:t>
      </w:r>
      <w:r w:rsidR="00E01C3A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(Возможен выбор двух-трёх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испо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ведальной интонации поэта. Некрасовская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традиция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А. Твардовского.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Гражданственность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Элегия как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жанр лирической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Борис Леонидович Пастернак.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(Обзор)</w:t>
      </w:r>
    </w:p>
    <w:p w:rsidR="002A20D5" w:rsidRPr="00A01DA2" w:rsidRDefault="002A20D5" w:rsidP="009529B9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«Февраль. Достать чернил и пла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кать!..», «Определение поэзии», «Во всем мне хочется дойти...», «Гамлет», «Зимняя ночь» </w:t>
      </w:r>
      <w:r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(</w:t>
      </w:r>
      <w:r w:rsidR="00E01C3A"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у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казанные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произведения обязательны для изучения).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«Марбург», «Быть знаменитым некрасиво… 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двух других стихотворений ). Тема поэта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поэзии в творчестве Пастернака. Любовная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лирика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поэта. Философская глубина раздумий. Стремление 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t>по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softHyphen/>
      </w:r>
      <w:r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стичь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мир,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«дойти до самой сути» явлений,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удивление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перед чудом бытия. Человек и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в поэзии Пастернака.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«Доктор Живаго»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с 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лизом фрагментов). История создания и публикации романа.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Жанровое своеобразие и композиция романа, соединение в нем прозы и поэзии, эпического и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начал. Образы-символы и сквозные мотивы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главного героя — Юрия Живаго. Женские образы в романе. Цикл «Стихотворения Юрия Живаго» и его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органическая связь с проблематикой и поэтикой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романа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Традиции русской классической литературы в творчестве Пастернака.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Исаевич Солженицын.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Жизнь.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Личность.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  <w:vertAlign w:val="sub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«Один день Ивана Денисовича»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Свое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образие раскрытия «лагерной» темы в повести. Образ Ивана Денисовича Шухова. Нравственная прочность и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устойчивость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трясине лагерной жизни. Проблема рус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национального характера в контексте трагической эпохи.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Прототип литературного героя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Житие как литературный повествовательный жанр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9529B9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Варлам Тихонович Шаламов.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(Обзор).</w:t>
      </w:r>
    </w:p>
    <w:p w:rsidR="002A20D5" w:rsidRPr="00A01DA2" w:rsidRDefault="009529B9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Расссказы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представку», «Сентенция».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жен выбор двух других рассказов.) Автобиографический характер прозы В. </w:t>
      </w:r>
      <w:r w:rsidR="002A20D5"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Шаламова. Жизненная достовер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="002A20D5" w:rsidRPr="00A01DA2">
        <w:rPr>
          <w:rStyle w:val="FontStyle76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человеческой природы «в крайне важном, не опи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 Шаламова-прозаика.</w:t>
      </w:r>
    </w:p>
    <w:p w:rsidR="002A20D5" w:rsidRPr="00A01DA2" w:rsidRDefault="002A20D5" w:rsidP="009529B9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Новелла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в худо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жественной литературе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9529B9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7"/>
          <w:rFonts w:ascii="Times New Roman" w:hAnsi="Times New Roman" w:cs="Times New Roman"/>
          <w:b/>
          <w:sz w:val="22"/>
          <w:szCs w:val="22"/>
        </w:rPr>
        <w:t>Николай</w:t>
      </w:r>
      <w:r w:rsidRPr="00A01DA2">
        <w:rPr>
          <w:rStyle w:val="FontStyle7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Михайлович Рубцов.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«Видения на хол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ме», «Р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усский огонек», «Звезда полей»,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горнице»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стихотворения по выбору учителя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щихся).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мотивы лирики Рубцова — Родина-Русь, ее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история, судьба народа, духовный мир человека, его нравственные ценности: красота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любовь, жизнь и смерть, радости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страдания.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Виктор Петрович Астафьев.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«Царь-рыба», «Пе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чальный детектив».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ная проблема в романе «Печальный детектив».</w:t>
      </w:r>
    </w:p>
    <w:p w:rsidR="002A20D5" w:rsidRPr="00A01DA2" w:rsidRDefault="002A20D5" w:rsidP="009529B9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Валентин Григорьевич Распутин.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«Последний срок», «Прощание с Матерой», «Живи и помни».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 произведение по выбору.) Тема «отцов и детей» в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вести «Последний срок». Народ, его история, его земля в повести «Прощание с Матерой».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Нравственное величие русской женщины, ее самоот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верженность. Связь основных тем повести «Живи и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мни» с традициями русской классики.</w:t>
      </w:r>
    </w:p>
    <w:p w:rsidR="002A20D5" w:rsidRPr="00A01DA2" w:rsidRDefault="002A20D5" w:rsidP="009529B9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Иосиф Александрович Бродский.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«Осенний крик ястреба», «На смерть Жукова», «Со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нет» («Как жаль, что тем, чем стало для меня...»).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стихотворений.)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турно-поэтических и автобиографических пластов, реа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лий, ассоциаций, сливающихся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единый, живой поток непринужденной речи, откристаллизовавшейся в вирту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озно организованную стихотворную форму» (В. А. Зай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цев). Традиции русской классической поэзии </w:t>
      </w:r>
      <w:r w:rsidRPr="00A01DA2">
        <w:rPr>
          <w:rStyle w:val="FontStyle63"/>
          <w:rFonts w:ascii="Times New Roman" w:hAnsi="Times New Roman" w:cs="Times New Roman"/>
          <w:b w:val="0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 И. Бродского.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Сонет как стихотворная форма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B1718A" w:rsidP="00B1718A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Булат Шалвович Окуджава.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поэте.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 свидания,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мальчики»,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«Ты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те</w:t>
      </w:r>
      <w:r w:rsidR="002A20D5"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softHyphen/>
        <w:t>чёшь,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как река. Странное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название...», «Когда мне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невмочь пересилить беду...»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гих стихотворений.)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разы Окуджавы в творчестве современных поэтов-бар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дов.</w:t>
      </w:r>
    </w:p>
    <w:p w:rsidR="00B1718A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Литературная песня.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манс. Бардовская песня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Юрий Валентинович Трифонов.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«Обмен».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ловека перед лицом обстоятельств. Смысловая много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значность названия повести. Тонкий психологизм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теля. Традиции А. П. Чехова в прозе Ю. В. Трифонова.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Повесть как жанр повествовательной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B1718A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Валентинович Вампилов.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«Утиная охота».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другого драматического произведения.)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Проблематика, основной конфликт и система 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зов в пьесе. Своеобразие ее композиции. Образ Зилова 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2A20D5" w:rsidRPr="00A01DA2" w:rsidRDefault="002A20D5" w:rsidP="00B1718A">
      <w:pPr>
        <w:pStyle w:val="Style4"/>
        <w:widowControl/>
        <w:ind w:left="259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конца XX - начала XXI века</w:t>
      </w:r>
    </w:p>
    <w:p w:rsidR="002A20D5" w:rsidRPr="00A01DA2" w:rsidRDefault="002A20D5" w:rsidP="00B1718A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Общий обзор произведений последнего десятилетия. Проза: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Белов, А. Битов, В. Макани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н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А. Ким, Е. Носов, В. Крупин, С. Каледин, В. Пелевин, Т. Тол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стая, Л. Петрушевская, В. Токарева, Ю. Поляков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др.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Ахмадулина, А. Вознесенский, Е. Ев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тушенко,   Ю. Друнина,  Л. Васильева,   Ю. Мориц ,Н. Тряпкин, А. Кушнер, О. Чухонцев, Б. Чичибабин,  Ю. Кузнецов, И. Шкляревский, О. Фокина, Д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Пригов, Т. Кибиров, И. Жданов, О. Седакова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B1718A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Из зарубежной литературы</w:t>
      </w:r>
    </w:p>
    <w:p w:rsidR="002A20D5" w:rsidRPr="00A01DA2" w:rsidRDefault="00B1718A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Джордж Бернард Шоу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одной из пьес по выбору учителя и учащихся.)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«Дом, где разбиваются сердца».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Влияние А. П. Чехо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видуальных характеров. Труд как созидательная и очи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щающая сила.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«Пигмалион».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Власть социальных предрассудков над сознанием людей. Проблема духовного потенциала лич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ности и его реализации. Характеры главных героев пье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сы. Открытый финал. Сценическая история пьесы.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Парадокс как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венный прием.</w:t>
      </w:r>
    </w:p>
    <w:p w:rsidR="002A20D5" w:rsidRPr="00A01DA2" w:rsidRDefault="002A20D5" w:rsidP="002A20D5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Томас Стернз Элиот.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 Стихотворение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«Любовная песнь Дж. Альфреда Пруфрока».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Тревога и растерянность человека на рубеже новой эры,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начав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шейся Первой мировой войной. Ирония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автора.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Паро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дийное использование мотивов из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классической комедии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(Данте, Шекспира, Дж. Донна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Эрнест Миллер Хемингуэй.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о писателе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краткой характеристикой романов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«И восходит солн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це», «Прощай, оружие!».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«Старик и море»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как итог долгих нравст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венных исканий писателя. Образ главного героя — ста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рика Сантьяго. Единение человека и природы. Самооб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ладание и сила духа героя повести («Человека можно уничтожить, но его нельзя победить»).</w:t>
      </w:r>
    </w:p>
    <w:p w:rsidR="002A20D5" w:rsidRPr="00A01DA2" w:rsidRDefault="002A20D5" w:rsidP="002A20D5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Эрих Мария Ремарк.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«Три товарища».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Внутренний монолог</w:t>
      </w:r>
      <w:r w:rsidR="00D4226F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FF6B44" w:rsidRPr="00A01DA2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Pr="00A01DA2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CC0AFF" w:rsidRDefault="00CC0AFF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A01DA2" w:rsidRDefault="00A01DA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D1110A" w:rsidRPr="00A01DA2" w:rsidRDefault="00D1110A" w:rsidP="009765C5">
      <w:pPr>
        <w:pStyle w:val="aa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 xml:space="preserve">                                                             </w:t>
      </w:r>
      <w:r w:rsidR="005C2112" w:rsidRPr="00A01DA2">
        <w:rPr>
          <w:rFonts w:ascii="Times New Roman" w:hAnsi="Times New Roman"/>
          <w:b/>
          <w:lang w:val="ru-RU"/>
        </w:rPr>
        <w:t>ТЕМАТИЧЕСКИЙ ПЛАН</w:t>
      </w: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  <w:lang w:val="ru-RU"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  <w:lang w:val="ru-RU"/>
        </w:rPr>
      </w:pPr>
      <w:r w:rsidRPr="00A01DA2">
        <w:rPr>
          <w:rFonts w:ascii="Times New Roman" w:hAnsi="Times New Roman"/>
          <w:b/>
          <w:i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96"/>
        <w:gridCol w:w="1134"/>
      </w:tblGrid>
      <w:tr w:rsidR="009765C5" w:rsidRPr="00A01DA2" w:rsidTr="008674EF">
        <w:trPr>
          <w:trHeight w:val="562"/>
        </w:trPr>
        <w:tc>
          <w:tcPr>
            <w:tcW w:w="817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 часов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1110A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7796" w:type="dxa"/>
          </w:tcPr>
          <w:p w:rsidR="00D1110A" w:rsidRPr="00A01DA2" w:rsidRDefault="00D1110A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Введение. Русская литература </w:t>
            </w:r>
            <w:r w:rsidRPr="00A01DA2">
              <w:rPr>
                <w:rFonts w:ascii="Times New Roman" w:hAnsi="Times New Roman"/>
                <w:b/>
                <w:i/>
              </w:rPr>
              <w:t>XIX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D1110A" w:rsidRPr="00A01DA2" w:rsidRDefault="00D1110A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9765C5" w:rsidRPr="00A01DA2" w:rsidTr="008674EF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9765C5" w:rsidP="00B845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второй половины </w:t>
            </w:r>
            <w:r w:rsidRPr="00A01DA2">
              <w:rPr>
                <w:rFonts w:ascii="Times New Roman" w:hAnsi="Times New Roman"/>
                <w:b/>
                <w:i/>
              </w:rPr>
              <w:t>XIX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97</w:t>
            </w:r>
          </w:p>
        </w:tc>
      </w:tr>
      <w:tr w:rsidR="009765C5" w:rsidRPr="00A01DA2" w:rsidTr="008674EF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765C5" w:rsidRPr="00A01DA2" w:rsidRDefault="005C2112" w:rsidP="00B845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.Гончаров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.2.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А.</w:t>
            </w:r>
            <w:r w:rsidR="009765C5" w:rsidRPr="00A01DA2">
              <w:rPr>
                <w:rFonts w:ascii="Times New Roman" w:hAnsi="Times New Roman"/>
              </w:rPr>
              <w:t xml:space="preserve"> Островский</w:t>
            </w:r>
          </w:p>
        </w:tc>
        <w:tc>
          <w:tcPr>
            <w:tcW w:w="1134" w:type="dxa"/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.3.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 Тургенев</w:t>
            </w:r>
          </w:p>
        </w:tc>
        <w:tc>
          <w:tcPr>
            <w:tcW w:w="1134" w:type="dxa"/>
            <w:vAlign w:val="center"/>
          </w:tcPr>
          <w:p w:rsidR="00D1110A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</w:t>
            </w:r>
          </w:p>
        </w:tc>
      </w:tr>
      <w:tr w:rsidR="00D1110A" w:rsidRPr="00A01DA2" w:rsidTr="008674EF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Ф.</w:t>
            </w:r>
            <w:r w:rsidR="009765C5" w:rsidRPr="00A01DA2">
              <w:rPr>
                <w:rFonts w:ascii="Times New Roman" w:hAnsi="Times New Roman"/>
                <w:lang w:val="ru-RU"/>
              </w:rPr>
              <w:t xml:space="preserve">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9765C5" w:rsidRPr="00A01DA2" w:rsidTr="008674EF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9765C5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 xml:space="preserve"> </w:t>
            </w:r>
            <w:r w:rsidR="005C2112" w:rsidRPr="00A01DA2">
              <w:rPr>
                <w:rFonts w:ascii="Times New Roman" w:hAnsi="Times New Roman"/>
                <w:lang w:val="ru-RU"/>
              </w:rPr>
              <w:t>А.</w:t>
            </w:r>
            <w:r w:rsidRPr="00A01DA2">
              <w:rPr>
                <w:rFonts w:ascii="Times New Roman" w:hAnsi="Times New Roman"/>
                <w:lang w:val="ru-RU"/>
              </w:rPr>
              <w:t xml:space="preserve">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B84568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9765C5" w:rsidRPr="00A01DA2" w:rsidTr="008674EF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</w:t>
            </w:r>
            <w:r w:rsidR="009765C5" w:rsidRPr="00A01DA2">
              <w:rPr>
                <w:rFonts w:ascii="Times New Roman" w:hAnsi="Times New Roman"/>
                <w:lang w:val="ru-RU"/>
              </w:rPr>
              <w:t>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9765C5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А.К.</w:t>
            </w:r>
            <w:r w:rsidR="009765C5" w:rsidRPr="00A01DA2">
              <w:rPr>
                <w:rFonts w:ascii="Times New Roman" w:hAnsi="Times New Roman"/>
                <w:lang w:val="ru-RU"/>
              </w:rPr>
              <w:t>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9765C5" w:rsidRPr="00A01DA2" w:rsidTr="008674EF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9765C5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21</w:t>
            </w:r>
          </w:p>
        </w:tc>
      </w:tr>
      <w:tr w:rsidR="009765C5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</w:t>
            </w:r>
            <w:r w:rsidR="009765C5" w:rsidRPr="00A01DA2">
              <w:rPr>
                <w:rFonts w:ascii="Times New Roman" w:hAnsi="Times New Roman"/>
                <w:lang w:val="ru-RU"/>
              </w:rPr>
              <w:t>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1F4147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EC70C3"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1F4147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</w:t>
            </w:r>
          </w:p>
        </w:tc>
      </w:tr>
      <w:tr w:rsidR="00DA08A2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A08A2" w:rsidRPr="00A01DA2" w:rsidRDefault="00DA08A2" w:rsidP="001F4147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Зарубежная литература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Ги де Мопассан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Г</w:t>
            </w:r>
            <w:r w:rsidR="003B7AA5" w:rsidRPr="00A01DA2">
              <w:rPr>
                <w:rFonts w:ascii="Times New Roman" w:hAnsi="Times New Roman"/>
                <w:lang w:val="ru-RU"/>
              </w:rPr>
              <w:t>.</w:t>
            </w:r>
            <w:r w:rsidRPr="00A01DA2">
              <w:rPr>
                <w:rFonts w:ascii="Times New Roman" w:hAnsi="Times New Roman"/>
                <w:lang w:val="ru-RU"/>
              </w:rPr>
              <w:t xml:space="preserve"> Ибсен</w:t>
            </w:r>
          </w:p>
          <w:p w:rsidR="00EC70C3" w:rsidRPr="00A01DA2" w:rsidRDefault="002139D6" w:rsidP="003B7AA5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</w:t>
            </w:r>
            <w:r w:rsidR="003B7AA5" w:rsidRPr="00A01DA2">
              <w:rPr>
                <w:rFonts w:ascii="Times New Roman" w:hAnsi="Times New Roman"/>
                <w:lang w:val="ru-RU"/>
              </w:rPr>
              <w:t>.</w:t>
            </w:r>
            <w:r w:rsidR="00EC70C3" w:rsidRPr="00A01DA2">
              <w:rPr>
                <w:rFonts w:ascii="Times New Roman" w:hAnsi="Times New Roman"/>
                <w:lang w:val="ru-RU"/>
              </w:rPr>
              <w:t xml:space="preserve">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DA08A2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102</w:t>
            </w:r>
          </w:p>
        </w:tc>
      </w:tr>
    </w:tbl>
    <w:p w:rsidR="00FD7556" w:rsidRPr="00A01DA2" w:rsidRDefault="00FD7556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i/>
          <w:lang w:val="ru-RU"/>
        </w:rPr>
      </w:pPr>
      <w:r w:rsidRPr="00A01DA2">
        <w:rPr>
          <w:rFonts w:ascii="Times New Roman" w:hAnsi="Times New Roman"/>
          <w:b/>
          <w:i/>
          <w:lang w:val="ru-RU"/>
        </w:rPr>
        <w:t>11 КЛАСС</w:t>
      </w:r>
    </w:p>
    <w:tbl>
      <w:tblPr>
        <w:tblStyle w:val="aff0"/>
        <w:tblW w:w="0" w:type="auto"/>
        <w:tblLook w:val="04A0"/>
      </w:tblPr>
      <w:tblGrid>
        <w:gridCol w:w="817"/>
        <w:gridCol w:w="7796"/>
        <w:gridCol w:w="1134"/>
      </w:tblGrid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 часов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 XX века.</w:t>
            </w:r>
          </w:p>
        </w:tc>
        <w:tc>
          <w:tcPr>
            <w:tcW w:w="1134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</w:rPr>
              <w:t>2.1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Писатели-реалисты начала </w:t>
            </w:r>
            <w:r w:rsidRPr="00A01DA2">
              <w:rPr>
                <w:rFonts w:ascii="Times New Roman" w:hAnsi="Times New Roman"/>
                <w:b/>
                <w:i/>
              </w:rPr>
              <w:t>XX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И.Бунин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А.Куприн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</w:rPr>
              <w:t>2.2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Серебряный век русской поэзии. Символизм. Акмеизм. Футуризм.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 Брюсов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К.Бальмонт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А.Белый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Н.Гумилев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И.Северянин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Новокрестьянская поэзия.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 Клюев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7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2.4.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Литература 20-х годов. Обзор.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 Фадеев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2.5.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30-х годов. 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М.Булгаков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А.Платонов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А.Ахматова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О.Мандельштам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lastRenderedPageBreak/>
              <w:t>М.Цветаева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lastRenderedPageBreak/>
              <w:t>23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lastRenderedPageBreak/>
              <w:t>2.6.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    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2.7.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Литература 50-90-х годов.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А.Твардовский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Б.Пастернак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К.Воробьев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Б.Васильев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В.Быков</w:t>
            </w:r>
          </w:p>
          <w:p w:rsidR="00DA08A2" w:rsidRPr="00A01DA2" w:rsidRDefault="003B7AA5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А.Солженицы</w:t>
            </w:r>
            <w:r w:rsidR="00DA08A2" w:rsidRPr="00A01DA2">
              <w:rPr>
                <w:rFonts w:ascii="Times New Roman" w:hAnsi="Times New Roman"/>
                <w:lang w:val="ru-RU"/>
              </w:rPr>
              <w:t>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В.Шаламов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Н.Рубцов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В.Астафьев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Ч.Айтматов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В.Распутин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И.Бродский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Б.Окуджава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конца </w:t>
            </w:r>
            <w:r w:rsidRPr="00A01DA2">
              <w:rPr>
                <w:rFonts w:ascii="Times New Roman" w:hAnsi="Times New Roman"/>
                <w:b/>
                <w:i/>
              </w:rPr>
              <w:t>XX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–  начала </w:t>
            </w:r>
            <w:r w:rsidRPr="00A01DA2">
              <w:rPr>
                <w:rFonts w:ascii="Times New Roman" w:hAnsi="Times New Roman"/>
                <w:b/>
                <w:i/>
              </w:rPr>
              <w:t>XXI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</w:t>
            </w:r>
            <w:r w:rsidRPr="00A01DA2">
              <w:rPr>
                <w:rFonts w:ascii="Times New Roman" w:hAnsi="Times New Roman"/>
                <w:b/>
                <w:i/>
              </w:rPr>
              <w:t>4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b/>
                <w:i/>
                <w:lang w:val="ru-RU"/>
              </w:rPr>
              <w:t>Зарубежная литература.</w:t>
            </w:r>
          </w:p>
          <w:p w:rsidR="003B7AA5" w:rsidRPr="00A01DA2" w:rsidRDefault="003B7AA5" w:rsidP="00DA08A2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Дж.- Б. Шоу</w:t>
            </w:r>
          </w:p>
          <w:p w:rsidR="003B7AA5" w:rsidRPr="00A01DA2" w:rsidRDefault="003B7AA5" w:rsidP="00DA08A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Т. – С. Элиот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Э.</w:t>
            </w:r>
            <w:r w:rsidR="003B7AA5" w:rsidRPr="00A01DA2">
              <w:rPr>
                <w:rFonts w:ascii="Times New Roman" w:hAnsi="Times New Roman" w:cs="Times New Roman"/>
                <w:lang w:val="ru-RU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  <w:lang w:val="ru-RU"/>
              </w:rPr>
              <w:t>Хемингуэй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Э.</w:t>
            </w:r>
            <w:r w:rsidR="003B7AA5" w:rsidRPr="00A01DA2">
              <w:rPr>
                <w:rFonts w:ascii="Times New Roman" w:hAnsi="Times New Roman" w:cs="Times New Roman"/>
                <w:lang w:val="ru-RU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  <w:lang w:val="ru-RU"/>
              </w:rPr>
              <w:t>Ремарк</w:t>
            </w:r>
          </w:p>
        </w:tc>
        <w:tc>
          <w:tcPr>
            <w:tcW w:w="1134" w:type="dxa"/>
            <w:vAlign w:val="center"/>
          </w:tcPr>
          <w:p w:rsidR="00DA08A2" w:rsidRPr="00A01DA2" w:rsidRDefault="003B7AA5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DA08A2" w:rsidRPr="00A01DA2" w:rsidRDefault="00DA08A2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Default="00EC70C3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P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FD7556" w:rsidRPr="00A01DA2" w:rsidRDefault="00FD7556" w:rsidP="00FD7556">
      <w:pPr>
        <w:pStyle w:val="aa"/>
        <w:jc w:val="center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ПЕРЕЧЕНЬ РАБОТ ПО РАЗВИТИЮ РЕЧИ</w:t>
      </w:r>
    </w:p>
    <w:p w:rsidR="00CA58CC" w:rsidRPr="00A01DA2" w:rsidRDefault="00CA58CC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A58CC" w:rsidRPr="00A01DA2" w:rsidRDefault="00CA58CC" w:rsidP="00FD7556">
      <w:pPr>
        <w:pStyle w:val="aa"/>
        <w:jc w:val="center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10 КЛАСС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>1.Классное сочинение по драме А.Н.Островского «Гроза».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>2.Домашнее сочинение по роману И.С.Тургенева «Отцы и дети».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>3.Домашнее сочинение по лирике Ф.Тютчева и А.Фета.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 xml:space="preserve">4.Домашнее сочинение творчеству Н.А.Некрасова. 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>5. Классное сочинение по роману-эпопее Л.Н.Толстого «Война и мир».</w:t>
      </w:r>
    </w:p>
    <w:p w:rsidR="00EC70C3" w:rsidRPr="00A01DA2" w:rsidRDefault="00EC70C3" w:rsidP="00EC70C3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FD7556" w:rsidRPr="00A01DA2">
        <w:rPr>
          <w:rFonts w:ascii="Times New Roman" w:hAnsi="Times New Roman"/>
          <w:lang w:val="ru-RU"/>
        </w:rPr>
        <w:t>6. Классное сочинение по роману Ф.М.Достоевс</w:t>
      </w:r>
      <w:r w:rsidRPr="00A01DA2">
        <w:rPr>
          <w:rFonts w:ascii="Times New Roman" w:hAnsi="Times New Roman"/>
          <w:lang w:val="ru-RU"/>
        </w:rPr>
        <w:t>кого «Преступление и наказание»</w:t>
      </w:r>
    </w:p>
    <w:p w:rsidR="001F4147" w:rsidRPr="00A01DA2" w:rsidRDefault="001F4147" w:rsidP="001F4147">
      <w:pPr>
        <w:pStyle w:val="aa"/>
        <w:jc w:val="both"/>
        <w:rPr>
          <w:rFonts w:ascii="Times New Roman" w:hAnsi="Times New Roman"/>
          <w:b/>
          <w:lang w:val="ru-RU"/>
        </w:rPr>
      </w:pPr>
    </w:p>
    <w:p w:rsidR="00EC70C3" w:rsidRPr="00A01DA2" w:rsidRDefault="00EC70C3" w:rsidP="00C846E0">
      <w:pPr>
        <w:pStyle w:val="aa"/>
        <w:jc w:val="center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b/>
          <w:lang w:val="ru-RU"/>
        </w:rPr>
        <w:t>11 КЛАСС</w:t>
      </w:r>
    </w:p>
    <w:p w:rsidR="00C846E0" w:rsidRPr="00A01DA2" w:rsidRDefault="00EC70C3" w:rsidP="00C846E0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C846E0" w:rsidRPr="00A01DA2">
        <w:rPr>
          <w:rFonts w:ascii="Times New Roman" w:hAnsi="Times New Roman"/>
          <w:lang w:val="ru-RU"/>
        </w:rPr>
        <w:t>1. Домашнее сочинение по пьесе  М.Горького «На дне».</w:t>
      </w:r>
    </w:p>
    <w:p w:rsidR="00661583" w:rsidRPr="00A01DA2" w:rsidRDefault="00EC70C3" w:rsidP="00C846E0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C846E0" w:rsidRPr="00A01DA2">
        <w:rPr>
          <w:rFonts w:ascii="Times New Roman" w:hAnsi="Times New Roman"/>
          <w:lang w:val="ru-RU"/>
        </w:rPr>
        <w:t>2.</w:t>
      </w:r>
      <w:r w:rsidR="00661583" w:rsidRPr="00A01DA2">
        <w:rPr>
          <w:rFonts w:ascii="Times New Roman" w:hAnsi="Times New Roman"/>
          <w:lang w:val="ru-RU"/>
        </w:rPr>
        <w:t xml:space="preserve"> </w:t>
      </w:r>
      <w:r w:rsidR="00E973C3" w:rsidRPr="00A01DA2">
        <w:rPr>
          <w:rFonts w:ascii="Times New Roman" w:hAnsi="Times New Roman"/>
          <w:lang w:val="ru-RU"/>
        </w:rPr>
        <w:t>Классное со</w:t>
      </w:r>
      <w:r w:rsidR="00661583" w:rsidRPr="00A01DA2">
        <w:rPr>
          <w:rFonts w:ascii="Times New Roman" w:hAnsi="Times New Roman"/>
          <w:lang w:val="ru-RU"/>
        </w:rPr>
        <w:t>чинение по поэзии Серебряного века.</w:t>
      </w:r>
    </w:p>
    <w:p w:rsidR="00C846E0" w:rsidRPr="00A01DA2" w:rsidRDefault="00EC70C3" w:rsidP="001F4147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E973C3" w:rsidRPr="00A01DA2">
        <w:rPr>
          <w:rFonts w:ascii="Times New Roman" w:hAnsi="Times New Roman"/>
          <w:lang w:val="ru-RU"/>
        </w:rPr>
        <w:t>3</w:t>
      </w:r>
      <w:r w:rsidR="00661583" w:rsidRPr="00A01DA2">
        <w:rPr>
          <w:rFonts w:ascii="Times New Roman" w:hAnsi="Times New Roman"/>
          <w:lang w:val="ru-RU"/>
        </w:rPr>
        <w:t>. Домашнее сочинение по творчеству А. Блока и С. Есенина.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E973C3" w:rsidRPr="00A01DA2">
        <w:rPr>
          <w:rFonts w:ascii="Times New Roman" w:hAnsi="Times New Roman"/>
          <w:lang w:val="ru-RU"/>
        </w:rPr>
        <w:t>4</w:t>
      </w:r>
      <w:r w:rsidR="00661583" w:rsidRPr="00A01DA2">
        <w:rPr>
          <w:rFonts w:ascii="Times New Roman" w:hAnsi="Times New Roman"/>
          <w:lang w:val="ru-RU"/>
        </w:rPr>
        <w:t xml:space="preserve">. </w:t>
      </w:r>
      <w:r w:rsidR="00E973C3" w:rsidRPr="00A01DA2">
        <w:rPr>
          <w:rFonts w:ascii="Times New Roman" w:hAnsi="Times New Roman"/>
          <w:lang w:val="ru-RU"/>
        </w:rPr>
        <w:t>Классное с</w:t>
      </w:r>
      <w:r w:rsidR="00661583" w:rsidRPr="00A01DA2">
        <w:rPr>
          <w:rFonts w:ascii="Times New Roman" w:hAnsi="Times New Roman"/>
          <w:lang w:val="ru-RU"/>
        </w:rPr>
        <w:t>очинение по роману М. Булгакова «Мастер и Маргарита».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E973C3" w:rsidRPr="00A01DA2">
        <w:rPr>
          <w:rFonts w:ascii="Times New Roman" w:hAnsi="Times New Roman"/>
          <w:lang w:val="ru-RU"/>
        </w:rPr>
        <w:t>5</w:t>
      </w:r>
      <w:r w:rsidR="00661583" w:rsidRPr="00A01DA2">
        <w:rPr>
          <w:rFonts w:ascii="Times New Roman" w:hAnsi="Times New Roman"/>
          <w:lang w:val="ru-RU"/>
        </w:rPr>
        <w:t xml:space="preserve">. </w:t>
      </w:r>
      <w:r w:rsidR="00E973C3" w:rsidRPr="00A01DA2">
        <w:rPr>
          <w:rFonts w:ascii="Times New Roman" w:hAnsi="Times New Roman"/>
          <w:lang w:val="ru-RU"/>
        </w:rPr>
        <w:t>Классное с</w:t>
      </w:r>
      <w:r w:rsidR="00661583" w:rsidRPr="00A01DA2">
        <w:rPr>
          <w:rFonts w:ascii="Times New Roman" w:hAnsi="Times New Roman"/>
          <w:lang w:val="ru-RU"/>
        </w:rPr>
        <w:t>очинение по роману – эпопее М.Шолохова «Тихий Дон».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</w:t>
      </w:r>
      <w:r w:rsidR="00E973C3" w:rsidRPr="00A01DA2">
        <w:rPr>
          <w:rFonts w:ascii="Times New Roman" w:hAnsi="Times New Roman"/>
          <w:lang w:val="ru-RU"/>
        </w:rPr>
        <w:t>6</w:t>
      </w:r>
      <w:r w:rsidR="00661583" w:rsidRPr="00A01DA2">
        <w:rPr>
          <w:rFonts w:ascii="Times New Roman" w:hAnsi="Times New Roman"/>
          <w:lang w:val="ru-RU"/>
        </w:rPr>
        <w:t xml:space="preserve">. </w:t>
      </w:r>
      <w:r w:rsidR="00E973C3" w:rsidRPr="00A01DA2">
        <w:rPr>
          <w:rFonts w:ascii="Times New Roman" w:hAnsi="Times New Roman"/>
          <w:lang w:val="ru-RU"/>
        </w:rPr>
        <w:t>Классное с</w:t>
      </w:r>
      <w:r w:rsidR="00661583" w:rsidRPr="00A01DA2">
        <w:rPr>
          <w:rFonts w:ascii="Times New Roman" w:hAnsi="Times New Roman"/>
          <w:lang w:val="ru-RU"/>
        </w:rPr>
        <w:t>очинение по литературе 50 – 90 годов.</w:t>
      </w:r>
    </w:p>
    <w:p w:rsidR="00D1110A" w:rsidRPr="00A01DA2" w:rsidRDefault="00D1110A" w:rsidP="00D1110A">
      <w:pPr>
        <w:pStyle w:val="aa"/>
        <w:rPr>
          <w:rFonts w:ascii="Times New Roman" w:hAnsi="Times New Roman"/>
          <w:b/>
          <w:lang w:val="ru-RU"/>
        </w:rPr>
      </w:pPr>
    </w:p>
    <w:p w:rsidR="00D1110A" w:rsidRPr="00A01DA2" w:rsidRDefault="00336034" w:rsidP="001E43DA">
      <w:pPr>
        <w:pStyle w:val="aa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                         </w:t>
      </w:r>
    </w:p>
    <w:p w:rsidR="00287C00" w:rsidRPr="00A01DA2" w:rsidRDefault="00287C00" w:rsidP="00BB627A">
      <w:pPr>
        <w:pStyle w:val="aa"/>
        <w:jc w:val="both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</w:p>
    <w:p w:rsidR="00D1110A" w:rsidRPr="00A01DA2" w:rsidRDefault="00D1110A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  <w:lang w:val="ru-RU"/>
        </w:rPr>
      </w:pPr>
    </w:p>
    <w:p w:rsidR="00BB627A" w:rsidRPr="00A01DA2" w:rsidRDefault="00BB627A" w:rsidP="00D1110A">
      <w:pPr>
        <w:pStyle w:val="aa"/>
        <w:rPr>
          <w:rFonts w:ascii="Times New Roman" w:hAnsi="Times New Roman"/>
          <w:lang w:val="ru-RU"/>
        </w:rPr>
      </w:pPr>
    </w:p>
    <w:p w:rsidR="00CA58CC" w:rsidRPr="00A01DA2" w:rsidRDefault="00CA58CC" w:rsidP="00D1110A">
      <w:pPr>
        <w:pStyle w:val="aa"/>
        <w:rPr>
          <w:rFonts w:ascii="Times New Roman" w:hAnsi="Times New Roman"/>
          <w:lang w:val="ru-RU"/>
        </w:rPr>
      </w:pPr>
    </w:p>
    <w:p w:rsidR="00CA58CC" w:rsidRPr="00A01DA2" w:rsidRDefault="00CA58CC" w:rsidP="00D1110A">
      <w:pPr>
        <w:pStyle w:val="aa"/>
        <w:rPr>
          <w:rFonts w:ascii="Times New Roman" w:hAnsi="Times New Roman"/>
          <w:lang w:val="ru-RU"/>
        </w:rPr>
      </w:pPr>
    </w:p>
    <w:p w:rsidR="00E133A8" w:rsidRPr="00A01DA2" w:rsidRDefault="00E133A8" w:rsidP="00867895">
      <w:pPr>
        <w:rPr>
          <w:rFonts w:ascii="Times New Roman" w:hAnsi="Times New Roman" w:cs="Times New Roman"/>
          <w:b/>
          <w:lang w:val="ru-RU"/>
        </w:rPr>
      </w:pPr>
    </w:p>
    <w:p w:rsidR="00867895" w:rsidRPr="00A01DA2" w:rsidRDefault="00867895" w:rsidP="00867895">
      <w:pPr>
        <w:rPr>
          <w:rFonts w:ascii="Times New Roman" w:hAnsi="Times New Roman" w:cs="Times New Roman"/>
          <w:b/>
          <w:lang w:val="ru-RU"/>
        </w:rPr>
      </w:pPr>
    </w:p>
    <w:p w:rsidR="00867895" w:rsidRDefault="00867895" w:rsidP="00867895">
      <w:pPr>
        <w:rPr>
          <w:rFonts w:ascii="Times New Roman" w:hAnsi="Times New Roman" w:cs="Times New Roman"/>
          <w:b/>
          <w:lang w:val="ru-RU"/>
        </w:rPr>
      </w:pPr>
    </w:p>
    <w:p w:rsidR="00A01DA2" w:rsidRDefault="00A01DA2" w:rsidP="00867895">
      <w:pPr>
        <w:rPr>
          <w:rFonts w:ascii="Times New Roman" w:hAnsi="Times New Roman" w:cs="Times New Roman"/>
          <w:b/>
          <w:lang w:val="ru-RU"/>
        </w:rPr>
      </w:pPr>
    </w:p>
    <w:p w:rsidR="00A01DA2" w:rsidRPr="00A01DA2" w:rsidRDefault="00A01DA2" w:rsidP="00867895">
      <w:pPr>
        <w:rPr>
          <w:rFonts w:ascii="Times New Roman" w:hAnsi="Times New Roman" w:cs="Times New Roman"/>
          <w:b/>
          <w:lang w:val="ru-RU"/>
        </w:rPr>
      </w:pPr>
    </w:p>
    <w:p w:rsidR="00D1110A" w:rsidRPr="00A01DA2" w:rsidRDefault="00D1110A" w:rsidP="00E133A8">
      <w:pPr>
        <w:spacing w:after="0"/>
        <w:jc w:val="center"/>
        <w:rPr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КРИТЕРИИ И НОРМЫ ОЦЕНКИ ЗНАНИЙ ПО ЛИТЕРАТУРЕ</w:t>
      </w:r>
    </w:p>
    <w:p w:rsidR="00E133A8" w:rsidRPr="00A01DA2" w:rsidRDefault="00D1110A" w:rsidP="00E133A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</w:t>
      </w:r>
      <w:r w:rsidR="00BB627A" w:rsidRPr="00A01DA2">
        <w:rPr>
          <w:rFonts w:ascii="Times New Roman" w:hAnsi="Times New Roman" w:cs="Times New Roman"/>
          <w:b/>
          <w:lang w:val="ru-RU"/>
        </w:rPr>
        <w:t>ритерии оценивания устного ответа</w:t>
      </w:r>
    </w:p>
    <w:p w:rsidR="00D1110A" w:rsidRPr="00A01DA2" w:rsidRDefault="00E133A8" w:rsidP="00E133A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b/>
          <w:lang w:val="ru-RU"/>
        </w:rPr>
        <w:t xml:space="preserve"> Отметка «5»</w:t>
      </w:r>
    </w:p>
    <w:p w:rsidR="00E133A8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</w:t>
      </w:r>
      <w:r w:rsidR="00E133A8" w:rsidRPr="00A01DA2">
        <w:rPr>
          <w:rFonts w:ascii="Times New Roman" w:hAnsi="Times New Roman" w:cs="Times New Roman"/>
          <w:lang w:val="ru-RU"/>
        </w:rPr>
        <w:t>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 </w:t>
      </w:r>
      <w:r w:rsidR="00D1110A" w:rsidRPr="00A01DA2">
        <w:rPr>
          <w:rFonts w:ascii="Times New Roman" w:hAnsi="Times New Roman" w:cs="Times New Roman"/>
          <w:b/>
          <w:lang w:val="ru-RU"/>
        </w:rPr>
        <w:t xml:space="preserve"> Отметка «4»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b/>
          <w:lang w:val="ru-RU"/>
        </w:rPr>
        <w:t>Отметка «3»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средств в раскрытии идейно-художественного содержания произведения; знание основных вопросов теории, но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b/>
          <w:lang w:val="ru-RU"/>
        </w:rPr>
        <w:t xml:space="preserve">  Отметка «2»</w:t>
      </w:r>
    </w:p>
    <w:p w:rsidR="00C864FA" w:rsidRPr="00A01DA2" w:rsidRDefault="00C864FA" w:rsidP="00C864F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BB627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1110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Критерии оценивания сочинений</w:t>
      </w:r>
    </w:p>
    <w:p w:rsidR="00D1110A" w:rsidRPr="00A01DA2" w:rsidRDefault="00C864F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lang w:val="ru-RU"/>
        </w:rPr>
        <w:t xml:space="preserve">С помощью сочинений  проверяются: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1) умение раскрывать тему;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3) соблюдение языковых норм и правил правописания.      </w:t>
      </w:r>
    </w:p>
    <w:p w:rsidR="00D1110A" w:rsidRPr="00A01DA2" w:rsidRDefault="004267E0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lang w:val="ru-RU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</w:t>
      </w:r>
      <w:r w:rsidRPr="00A01DA2">
        <w:rPr>
          <w:rFonts w:ascii="Times New Roman" w:hAnsi="Times New Roman" w:cs="Times New Roman"/>
          <w:lang w:val="ru-RU"/>
        </w:rPr>
        <w:t xml:space="preserve"> </w:t>
      </w:r>
      <w:r w:rsidR="00D1110A" w:rsidRPr="00A01DA2">
        <w:rPr>
          <w:rFonts w:ascii="Times New Roman" w:hAnsi="Times New Roman" w:cs="Times New Roman"/>
          <w:lang w:val="ru-RU"/>
        </w:rPr>
        <w:t>Содержание   сочинения        оценивается   по   следующим критериям: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соответствие работы ученика теме и основной мысли;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- полнота раскрытия темы;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правильность фактического материала;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последовательность изложения.</w:t>
      </w:r>
    </w:p>
    <w:p w:rsidR="00D1110A" w:rsidRPr="00A01DA2" w:rsidRDefault="004267E0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 </w:t>
      </w:r>
      <w:r w:rsidR="00D1110A" w:rsidRPr="00A01DA2">
        <w:rPr>
          <w:rFonts w:ascii="Times New Roman" w:hAnsi="Times New Roman" w:cs="Times New Roman"/>
          <w:lang w:val="ru-RU"/>
        </w:rPr>
        <w:t>При оценке речевого оформления сочинений учитывается: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разнообразие словаря и грамматического строя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стилевое единство и выразительность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число речевых недочетов.</w:t>
      </w:r>
    </w:p>
    <w:p w:rsidR="00D1110A" w:rsidRPr="00A01DA2" w:rsidRDefault="00ED730E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</w:t>
      </w:r>
      <w:r w:rsidR="00D1110A" w:rsidRPr="00A01DA2">
        <w:rPr>
          <w:rFonts w:ascii="Times New Roman" w:hAnsi="Times New Roman" w:cs="Times New Roman"/>
          <w:lang w:val="ru-RU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79"/>
        <w:gridCol w:w="3191"/>
      </w:tblGrid>
      <w:tr w:rsidR="00D1110A" w:rsidRPr="00A01DA2" w:rsidTr="00D111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D1110A" w:rsidRPr="00A01DA2" w:rsidTr="00D11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D1110A" w:rsidRPr="00DF199A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Содержание работы полностью соответствует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 xml:space="preserve">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2. Фактические ошибки отсутствуют.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струкций, точностью словоупотребления.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 Достигнуто   стилевое   единство   и   вырази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тельность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В  целом  в  работе  допускается  1  недочет в содержании и 1—2 речевых недочета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 xml:space="preserve">Допускается: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1 орфографическая, или 1 пунктуационная, или 1 грамматиче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ская ошибка</w:t>
            </w:r>
          </w:p>
        </w:tc>
      </w:tr>
      <w:tr w:rsidR="00D1110A" w:rsidRPr="00A01DA2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Содержание работы в основном соответствует теме   (имеются  незна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чительные отклонения от темы).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2. Содержание в основном досто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верно, но имеются единичные факти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Имеются  незначительные  нару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шения   последовательности   в   изло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жении мыслей.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4. Лексический  и  грамматический строй речи достаточно разнообразен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Стиль работы отличается един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ством и   достаточной   выразитель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ностью.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   и    2 пунктуационные ошибки, или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  орфографичес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кая и 3 пунктуационные ошиб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ки,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    пунктуационные ошибки при отсутствии орфо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графических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а также 2   грамматические   ошибки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10A" w:rsidRPr="00DF199A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В работе допущены существен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ные отклонения от темы.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2. Работа   достоверна   в   главном, но в ней имеются отдельные факти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Допущены   отдельные   наруше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ния  последовательности  изложения.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Беден  словарь,   и  однообразны употребляемые синтаксические конст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рукции,    встречается    неправильное словоупотребление.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Стиль   работы    не   отличается единством, речь недостаточно выра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зительна.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  и   4 пунктуационные ошибки,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 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ческие  ошибки   и   5   пунктуа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ционных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или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7 пунк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туационных    при    отсутствии орфографических ошибок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 (в 5 классе - 5  орфографиче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ских ошибок  и  4  пунктуа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ционные   ошибки),    а   также 4   грамматические   ошибки</w:t>
            </w:r>
          </w:p>
        </w:tc>
      </w:tr>
      <w:tr w:rsidR="00D1110A" w:rsidRPr="00DF199A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1. Работа   не  соответствует   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2. Допущено много фактических неточностей.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5. Нарушено  стилевое  единство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В целом в работе допущено 6 не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дочетов в содержании и до 7 рече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7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ческих и 7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6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ческих и  8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5  орфографических  и  9 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8 орфографических и 6 пунктуационных ошибок,   я  также 7 грамматических ошибок</w:t>
            </w:r>
          </w:p>
        </w:tc>
      </w:tr>
    </w:tbl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A01DA2">
        <w:rPr>
          <w:rFonts w:ascii="Times New Roman" w:hAnsi="Times New Roman" w:cs="Times New Roman"/>
          <w:i/>
          <w:lang w:val="ru-RU"/>
        </w:rPr>
        <w:t>Примечания.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реализация позволяют повысить первую оценку за </w:t>
      </w:r>
      <w:r w:rsidRPr="00A01DA2">
        <w:rPr>
          <w:rFonts w:ascii="Times New Roman" w:hAnsi="Times New Roman" w:cs="Times New Roman"/>
          <w:lang w:val="ru-RU"/>
        </w:rPr>
        <w:lastRenderedPageBreak/>
        <w:t>сочинение на один балл.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увеличенных для отметки «4» на одну, а для отметки «3» на две единицы. Напри</w:t>
      </w:r>
      <w:r w:rsidRPr="00A01DA2">
        <w:rPr>
          <w:rFonts w:ascii="Times New Roman" w:hAnsi="Times New Roman" w:cs="Times New Roman"/>
          <w:lang w:val="ru-RU"/>
        </w:rPr>
        <w:softHyphen/>
        <w:t>мер,  при  оценке  грамотности  «4» ставится  при  3  орфографических,  2  пунк</w:t>
      </w:r>
      <w:r w:rsidRPr="00A01DA2">
        <w:rPr>
          <w:rFonts w:ascii="Times New Roman" w:hAnsi="Times New Roman" w:cs="Times New Roman"/>
          <w:lang w:val="ru-RU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оценки «5» превышение объема сочинения не принимается во внимание.</w:t>
      </w:r>
    </w:p>
    <w:p w:rsidR="00D1110A" w:rsidRPr="00A01DA2" w:rsidRDefault="00D1110A" w:rsidP="00C6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3.   Первая   оценка   (за   содержание   и   речь)   не   может   быть   положитель</w:t>
      </w:r>
      <w:r w:rsidRPr="00A01DA2">
        <w:rPr>
          <w:rFonts w:ascii="Times New Roman" w:hAnsi="Times New Roman" w:cs="Times New Roman"/>
          <w:lang w:val="ru-RU"/>
        </w:rPr>
        <w:softHyphen/>
        <w:t xml:space="preserve">ной,  если  не  раскрыта  тема  высказывания,  хотя  по  остальным  показателям </w:t>
      </w:r>
      <w:r w:rsidR="00C62F48" w:rsidRPr="00A01DA2">
        <w:rPr>
          <w:rFonts w:ascii="Times New Roman" w:hAnsi="Times New Roman" w:cs="Times New Roman"/>
          <w:lang w:val="ru-RU"/>
        </w:rPr>
        <w:t>оно написано удовлетворительно.</w:t>
      </w:r>
    </w:p>
    <w:p w:rsidR="00ED730E" w:rsidRPr="00A01DA2" w:rsidRDefault="00ED730E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lang w:val="ru-RU"/>
        </w:rPr>
      </w:pPr>
      <w:r w:rsidRPr="00A01DA2">
        <w:rPr>
          <w:rFonts w:ascii="Times New Roman" w:hAnsi="Times New Roman" w:cs="Times New Roman"/>
          <w:b/>
          <w:bCs/>
          <w:i/>
          <w:kern w:val="36"/>
          <w:lang w:val="ru-RU"/>
        </w:rPr>
        <w:t xml:space="preserve"> </w:t>
      </w:r>
    </w:p>
    <w:p w:rsidR="00D1110A" w:rsidRPr="00A01DA2" w:rsidRDefault="00D1110A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val="ru-RU"/>
        </w:rPr>
      </w:pPr>
      <w:r w:rsidRPr="00A01DA2">
        <w:rPr>
          <w:rFonts w:ascii="Times New Roman" w:hAnsi="Times New Roman" w:cs="Times New Roman"/>
          <w:b/>
          <w:bCs/>
          <w:kern w:val="36"/>
          <w:lang w:val="ru-RU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D1110A" w:rsidRPr="00A01DA2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1110A" w:rsidRPr="00DF199A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1.Новизна реферированного текста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актуальность проблемы и темы;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наличие авторской позиции, самостоятельность суждений.</w:t>
            </w:r>
          </w:p>
        </w:tc>
      </w:tr>
      <w:tr w:rsidR="00D1110A" w:rsidRPr="00DF199A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2. Степень раскрытия сущности проблемы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соответствие плана теме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соответствие содержания теме и плану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обоснованность способов и методов работы с материалом;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1110A" w:rsidRPr="00DF199A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Обоснованность выбора источников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круг, полнота использования литературных источников по проблеме;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1110A" w:rsidRPr="00DF199A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Соблюдение требований к оформлению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t xml:space="preserve">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правильное оформление ссылок на используемую литературу;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грамотность и культура изложения;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владение терминологией и понятийным аппаратом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соблюдение требований к объему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культура оформления: выделение абзацев.</w:t>
            </w:r>
          </w:p>
        </w:tc>
      </w:tr>
      <w:tr w:rsidR="00D1110A" w:rsidRPr="00DF199A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Грамотность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</w:rPr>
              <w:t xml:space="preserve"> 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отсутствие орфографических и синтаксических ошибок, стилистических погрешностей;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отсутствие опечаток, сокращений слов, кроме общепринятых;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литературный стиль.</w:t>
            </w:r>
          </w:p>
        </w:tc>
      </w:tr>
    </w:tbl>
    <w:p w:rsidR="00D1110A" w:rsidRPr="00A01DA2" w:rsidRDefault="00D1110A" w:rsidP="00ED73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01DA2">
        <w:rPr>
          <w:rFonts w:ascii="Times New Roman" w:hAnsi="Times New Roman" w:cs="Times New Roman"/>
          <w:b/>
          <w:bCs/>
          <w:lang w:val="ru-RU"/>
        </w:rPr>
        <w:t>Оценивание реферата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• 86 – 100 баллов – «отлично»;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• 70 – 75 баллов – «хорошо»;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• 50 – 69 баллов – «удовлетворительно;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• мене</w:t>
      </w:r>
      <w:r w:rsidR="00ED730E" w:rsidRPr="00A01DA2">
        <w:rPr>
          <w:rFonts w:ascii="Times New Roman" w:hAnsi="Times New Roman" w:cs="Times New Roman"/>
          <w:lang w:val="ru-RU"/>
        </w:rPr>
        <w:t>Е</w:t>
      </w:r>
      <w:r w:rsidRPr="00A01DA2">
        <w:rPr>
          <w:rFonts w:ascii="Times New Roman" w:hAnsi="Times New Roman" w:cs="Times New Roman"/>
          <w:lang w:val="ru-RU"/>
        </w:rPr>
        <w:t xml:space="preserve"> 50 баллов  – «неудовлетворительно».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Баллы учитываются в процессе текущей оценки знаний программного материала</w:t>
      </w:r>
      <w:r w:rsidR="00ED730E" w:rsidRPr="00A01DA2">
        <w:rPr>
          <w:rFonts w:ascii="Times New Roman" w:hAnsi="Times New Roman" w:cs="Times New Roman"/>
          <w:lang w:val="ru-RU"/>
        </w:rPr>
        <w:t>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1110A" w:rsidRPr="00A01DA2" w:rsidRDefault="00D1110A" w:rsidP="00ED730E">
      <w:pPr>
        <w:pStyle w:val="afe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Критерии  оценки за тест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>«5»- верно выполнено  более 90%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«4»- верно выполнено  более 70- 89 %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«3»- верно выполнено  более 51- 69 %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«2»- верно выполнено  50% и менее</w:t>
      </w:r>
      <w:r w:rsidR="00ED730E" w:rsidRPr="00A01DA2">
        <w:rPr>
          <w:rFonts w:ascii="Times New Roman" w:hAnsi="Times New Roman" w:cs="Times New Roman"/>
        </w:rPr>
        <w:t>.</w:t>
      </w:r>
    </w:p>
    <w:p w:rsidR="00B515B8" w:rsidRPr="00A01DA2" w:rsidRDefault="00B515B8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D1110A" w:rsidRPr="00A01DA2" w:rsidRDefault="00D1110A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A01DA2">
        <w:rPr>
          <w:rFonts w:ascii="Times New Roman" w:hAnsi="Times New Roman" w:cs="Times New Roman"/>
          <w:color w:val="auto"/>
          <w:lang w:val="ru-RU"/>
        </w:rPr>
        <w:t>Критерии оценивания презентаций учащихся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9"/>
        <w:gridCol w:w="2195"/>
        <w:gridCol w:w="2309"/>
        <w:gridCol w:w="1990"/>
        <w:gridCol w:w="1949"/>
      </w:tblGrid>
      <w:tr w:rsidR="00D1110A" w:rsidRPr="00A01DA2" w:rsidTr="00ED730E">
        <w:trPr>
          <w:trHeight w:val="128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lastRenderedPageBreak/>
              <w:t>Оценка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</w:t>
            </w:r>
          </w:p>
        </w:tc>
      </w:tr>
      <w:tr w:rsidR="00D1110A" w:rsidRPr="00DF199A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Содержание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Работа полностью завершена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Не все важнейшие компоненты работы выполнены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сделана фрагментарно и с помощью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демонстрирует глубокое понимание описываемых процессов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Работа демонстрирует понимание, но неполное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Работа демонстрирует минимальное понимание</w:t>
            </w:r>
          </w:p>
        </w:tc>
      </w:tr>
      <w:tr w:rsidR="00D1110A" w:rsidRPr="00DF199A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ED730E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  <w:r w:rsidR="00D1110A"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Минимум дискуссионных материалов. Минимум научных терминов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в большинстве случаев предлагает собственную интерпретацию или развитие темы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ED730E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>Ученик иногда предлагает свою интерпретацию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Интерпретация ограничена или беспочвенна</w:t>
            </w:r>
          </w:p>
        </w:tc>
      </w:tr>
      <w:tr w:rsidR="00D1110A" w:rsidRPr="00DF199A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Почти везде выбирается более эффективный процесс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Ученику нужна помощь в выборе эффективного процесса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может работать только под руководством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Дизайн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Дизайн логичен и очевиден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Дизайн есть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Дизайн случайный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Дизайн не ясен</w:t>
            </w:r>
          </w:p>
        </w:tc>
      </w:tr>
      <w:tr w:rsidR="00D1110A" w:rsidRPr="00DF199A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соответствует содержанию.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Элементы дизайна мешают содержанию, накладываясь на него. </w:t>
            </w:r>
          </w:p>
        </w:tc>
      </w:tr>
      <w:tr w:rsidR="00D1110A" w:rsidRPr="00DF199A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Все параметры шрифта хорошо подобраны (текст хорошо читается)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Параметры шрифта подобраны. Шрифт читаем.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Параметры не подобраны. Делают текст трудночитаемым </w:t>
            </w:r>
          </w:p>
        </w:tc>
      </w:tr>
      <w:tr w:rsidR="00D1110A" w:rsidRPr="00A01DA2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lastRenderedPageBreak/>
              <w:t xml:space="preserve">Графика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Графика соответствует содержанию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Графика мало соответствует содержанию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Графика не соответствует содержанию </w:t>
            </w:r>
          </w:p>
        </w:tc>
      </w:tr>
      <w:tr w:rsidR="00D1110A" w:rsidRPr="00DF199A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Грамотность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Нет ошибок: ни грамматических, ни синтаксических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Минимальное количество ошибок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Есть ошибки, мешающие восприятию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Много ошибок, делающих материал трудночитаемым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</w:tbl>
    <w:p w:rsidR="00D1110A" w:rsidRPr="00A01DA2" w:rsidRDefault="00D1110A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</w:rPr>
        <w:t> </w:t>
      </w: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P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1110A" w:rsidRPr="00841F67" w:rsidRDefault="00D1110A" w:rsidP="00841F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A01DA2">
        <w:rPr>
          <w:rFonts w:ascii="Times New Roman" w:hAnsi="Times New Roman" w:cs="Times New Roman"/>
          <w:i/>
          <w:lang w:val="ru-RU"/>
        </w:rPr>
        <w:t xml:space="preserve">          </w:t>
      </w:r>
    </w:p>
    <w:p w:rsidR="00CC0AFF" w:rsidRDefault="00CC0AFF" w:rsidP="00D1110A">
      <w:pPr>
        <w:pStyle w:val="af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95" w:rsidRPr="00A01DA2" w:rsidRDefault="00867895" w:rsidP="00867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ТРЕБОВАНИЯ К УРОВНЮ ПОДГОТОВКИ ВЫПУСКНИКОВ</w:t>
      </w:r>
    </w:p>
    <w:p w:rsidR="00867895" w:rsidRPr="00A01DA2" w:rsidRDefault="00867895" w:rsidP="00867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/>
        </w:rPr>
        <w:t>В результате изучения литературы на базовом уровне ученик должен</w:t>
      </w:r>
    </w:p>
    <w:p w:rsidR="00867895" w:rsidRPr="00A01DA2" w:rsidRDefault="00867895" w:rsidP="00867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знать/понимать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образную природу словесного искусства;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основные факты жизни и творчества писателей-классиков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>-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вв.;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основные теоретико-литературные понятия; </w:t>
      </w:r>
    </w:p>
    <w:p w:rsidR="00867895" w:rsidRPr="00A01DA2" w:rsidRDefault="00867895" w:rsidP="008508C6">
      <w:pPr>
        <w:pStyle w:val="ac"/>
        <w:spacing w:after="0" w:line="240" w:lineRule="auto"/>
        <w:jc w:val="center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/>
        </w:rPr>
        <w:t>уметь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определять род и жанр произведения;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сопоставлять литературные произведения;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выявлять авторскую позицию; 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аргументирован</w:t>
      </w:r>
      <w:r w:rsidR="008508C6" w:rsidRPr="00A01DA2">
        <w:rPr>
          <w:rFonts w:ascii="Times New Roman" w:hAnsi="Times New Roman" w:cs="Times New Roman"/>
          <w:lang w:val="ru-RU"/>
        </w:rPr>
        <w:t>н</w:t>
      </w:r>
      <w:r w:rsidRPr="00A01DA2">
        <w:rPr>
          <w:rFonts w:ascii="Times New Roman" w:hAnsi="Times New Roman" w:cs="Times New Roman"/>
          <w:lang w:val="ru-RU"/>
        </w:rPr>
        <w:t>о формулировать свое отношение к прочитанному произведению;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писать рецензии на прочитанные произведения и сочинения разных жанров на литературные темы.</w:t>
      </w:r>
    </w:p>
    <w:p w:rsidR="00867895" w:rsidRPr="00A01DA2" w:rsidRDefault="00867895" w:rsidP="008508C6">
      <w:pPr>
        <w:pStyle w:val="ac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01DA2">
        <w:rPr>
          <w:rFonts w:ascii="Times New Roman" w:hAnsi="Times New Roman" w:cs="Times New Roman"/>
          <w:lang w:val="ru-RU"/>
        </w:rPr>
        <w:t>для: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участия в диалоге или дискуссии;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определения своего круга чтения и оценки литературных произведений. </w:t>
      </w:r>
    </w:p>
    <w:p w:rsidR="00867895" w:rsidRPr="00A01DA2" w:rsidRDefault="00867895" w:rsidP="00850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1110A" w:rsidRPr="00A01DA2" w:rsidRDefault="00D1110A" w:rsidP="00ED730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sectPr w:rsidR="00D1110A" w:rsidRPr="00A01DA2" w:rsidSect="00A44B7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4E" w:rsidRDefault="0088294E" w:rsidP="00074118">
      <w:pPr>
        <w:spacing w:after="0" w:line="240" w:lineRule="auto"/>
      </w:pPr>
      <w:r>
        <w:separator/>
      </w:r>
    </w:p>
  </w:endnote>
  <w:endnote w:type="continuationSeparator" w:id="0">
    <w:p w:rsidR="0088294E" w:rsidRDefault="0088294E" w:rsidP="000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B" w:rsidRPr="00CC0AFF" w:rsidRDefault="00B6711B">
    <w:pPr>
      <w:pStyle w:val="afa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  <w:lang w:val="ru-RU"/>
      </w:rPr>
      <w:t>Яценко Л.В. Рабочая программа по литературе. 10-11 классы.</w:t>
    </w:r>
    <w:r>
      <w:rPr>
        <w:rFonts w:asciiTheme="majorHAnsi" w:hAnsiTheme="majorHAnsi"/>
      </w:rPr>
      <w:ptab w:relativeTo="margin" w:alignment="right" w:leader="none"/>
    </w:r>
    <w:r w:rsidRPr="00CC0AFF">
      <w:rPr>
        <w:rFonts w:asciiTheme="majorHAnsi" w:hAnsiTheme="majorHAnsi"/>
        <w:lang w:val="ru-RU"/>
      </w:rPr>
      <w:t xml:space="preserve">Страница </w:t>
    </w:r>
    <w:r w:rsidR="00224180">
      <w:fldChar w:fldCharType="begin"/>
    </w:r>
    <w:r w:rsidRPr="00CC0AFF">
      <w:rPr>
        <w:lang w:val="ru-RU"/>
      </w:rPr>
      <w:instrText xml:space="preserve"> </w:instrText>
    </w:r>
    <w:r>
      <w:instrText>PAGE</w:instrText>
    </w:r>
    <w:r w:rsidRPr="00CC0AFF">
      <w:rPr>
        <w:lang w:val="ru-RU"/>
      </w:rPr>
      <w:instrText xml:space="preserve">   \* </w:instrText>
    </w:r>
    <w:r>
      <w:instrText>MERGEFORMAT</w:instrText>
    </w:r>
    <w:r w:rsidRPr="00CC0AFF">
      <w:rPr>
        <w:lang w:val="ru-RU"/>
      </w:rPr>
      <w:instrText xml:space="preserve"> </w:instrText>
    </w:r>
    <w:r w:rsidR="00224180">
      <w:fldChar w:fldCharType="separate"/>
    </w:r>
    <w:r w:rsidR="00DF199A" w:rsidRPr="00DF199A">
      <w:rPr>
        <w:rFonts w:asciiTheme="majorHAnsi" w:hAnsiTheme="majorHAnsi"/>
        <w:noProof/>
        <w:lang w:val="ru-RU"/>
      </w:rPr>
      <w:t>25</w:t>
    </w:r>
    <w:r w:rsidR="00224180">
      <w:fldChar w:fldCharType="end"/>
    </w:r>
  </w:p>
  <w:p w:rsidR="00B6711B" w:rsidRPr="00CC0AFF" w:rsidRDefault="00B6711B">
    <w:pPr>
      <w:pStyle w:val="afa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4E" w:rsidRDefault="0088294E" w:rsidP="00074118">
      <w:pPr>
        <w:spacing w:after="0" w:line="240" w:lineRule="auto"/>
      </w:pPr>
      <w:r>
        <w:separator/>
      </w:r>
    </w:p>
  </w:footnote>
  <w:footnote w:type="continuationSeparator" w:id="0">
    <w:p w:rsidR="0088294E" w:rsidRDefault="0088294E" w:rsidP="0007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76A4"/>
    <w:multiLevelType w:val="hybridMultilevel"/>
    <w:tmpl w:val="5E4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27C10"/>
    <w:multiLevelType w:val="hybridMultilevel"/>
    <w:tmpl w:val="02A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70"/>
    <w:rsid w:val="00074118"/>
    <w:rsid w:val="000D7200"/>
    <w:rsid w:val="000F5149"/>
    <w:rsid w:val="000F77CB"/>
    <w:rsid w:val="00117348"/>
    <w:rsid w:val="00141DF2"/>
    <w:rsid w:val="001518CA"/>
    <w:rsid w:val="001638B5"/>
    <w:rsid w:val="0017472C"/>
    <w:rsid w:val="00193848"/>
    <w:rsid w:val="001D6E2C"/>
    <w:rsid w:val="001E43DA"/>
    <w:rsid w:val="001F1B76"/>
    <w:rsid w:val="001F4147"/>
    <w:rsid w:val="001F79C8"/>
    <w:rsid w:val="002139D6"/>
    <w:rsid w:val="00224180"/>
    <w:rsid w:val="00227ABE"/>
    <w:rsid w:val="00261FDB"/>
    <w:rsid w:val="00287C00"/>
    <w:rsid w:val="002A20D5"/>
    <w:rsid w:val="002B27DB"/>
    <w:rsid w:val="002C3439"/>
    <w:rsid w:val="002D4078"/>
    <w:rsid w:val="002F5F23"/>
    <w:rsid w:val="00336034"/>
    <w:rsid w:val="00367489"/>
    <w:rsid w:val="003B0FA7"/>
    <w:rsid w:val="003B7AA5"/>
    <w:rsid w:val="004055FA"/>
    <w:rsid w:val="004147AD"/>
    <w:rsid w:val="004267E0"/>
    <w:rsid w:val="0045062A"/>
    <w:rsid w:val="00462C0F"/>
    <w:rsid w:val="00495976"/>
    <w:rsid w:val="004A39EE"/>
    <w:rsid w:val="004C663B"/>
    <w:rsid w:val="004E731D"/>
    <w:rsid w:val="00507629"/>
    <w:rsid w:val="00533BCC"/>
    <w:rsid w:val="00551F62"/>
    <w:rsid w:val="005612AC"/>
    <w:rsid w:val="00573D23"/>
    <w:rsid w:val="0058620A"/>
    <w:rsid w:val="005C2112"/>
    <w:rsid w:val="006214A8"/>
    <w:rsid w:val="00640873"/>
    <w:rsid w:val="00655F45"/>
    <w:rsid w:val="00656164"/>
    <w:rsid w:val="00661583"/>
    <w:rsid w:val="00667A22"/>
    <w:rsid w:val="00676561"/>
    <w:rsid w:val="006E562A"/>
    <w:rsid w:val="00724277"/>
    <w:rsid w:val="00724D48"/>
    <w:rsid w:val="007250D9"/>
    <w:rsid w:val="007538D6"/>
    <w:rsid w:val="00757FE7"/>
    <w:rsid w:val="00785417"/>
    <w:rsid w:val="007B4A2F"/>
    <w:rsid w:val="007C2FE6"/>
    <w:rsid w:val="007E509D"/>
    <w:rsid w:val="00817BA8"/>
    <w:rsid w:val="0083201E"/>
    <w:rsid w:val="00841F67"/>
    <w:rsid w:val="008508C6"/>
    <w:rsid w:val="008645E5"/>
    <w:rsid w:val="008674EF"/>
    <w:rsid w:val="00867895"/>
    <w:rsid w:val="0088294E"/>
    <w:rsid w:val="00896BA7"/>
    <w:rsid w:val="008B5B4D"/>
    <w:rsid w:val="009529B9"/>
    <w:rsid w:val="009765C5"/>
    <w:rsid w:val="009C197F"/>
    <w:rsid w:val="009C48EF"/>
    <w:rsid w:val="00A01DA2"/>
    <w:rsid w:val="00A20AE6"/>
    <w:rsid w:val="00A2402B"/>
    <w:rsid w:val="00A44B70"/>
    <w:rsid w:val="00A70715"/>
    <w:rsid w:val="00AD5D6D"/>
    <w:rsid w:val="00AF5E3B"/>
    <w:rsid w:val="00B1718A"/>
    <w:rsid w:val="00B515B8"/>
    <w:rsid w:val="00B60164"/>
    <w:rsid w:val="00B6711B"/>
    <w:rsid w:val="00B84568"/>
    <w:rsid w:val="00BB2869"/>
    <w:rsid w:val="00BB627A"/>
    <w:rsid w:val="00C17C8A"/>
    <w:rsid w:val="00C23C84"/>
    <w:rsid w:val="00C30F03"/>
    <w:rsid w:val="00C32FB2"/>
    <w:rsid w:val="00C62F48"/>
    <w:rsid w:val="00C846E0"/>
    <w:rsid w:val="00C864FA"/>
    <w:rsid w:val="00CA58CC"/>
    <w:rsid w:val="00CB4F9A"/>
    <w:rsid w:val="00CC0AFF"/>
    <w:rsid w:val="00CC5F18"/>
    <w:rsid w:val="00CD6010"/>
    <w:rsid w:val="00D1110A"/>
    <w:rsid w:val="00D261D4"/>
    <w:rsid w:val="00D4226F"/>
    <w:rsid w:val="00D647EE"/>
    <w:rsid w:val="00D82F0F"/>
    <w:rsid w:val="00D82FFE"/>
    <w:rsid w:val="00D95595"/>
    <w:rsid w:val="00DA08A2"/>
    <w:rsid w:val="00DB3E71"/>
    <w:rsid w:val="00DF199A"/>
    <w:rsid w:val="00E01C3A"/>
    <w:rsid w:val="00E133A8"/>
    <w:rsid w:val="00E31C38"/>
    <w:rsid w:val="00E40FE3"/>
    <w:rsid w:val="00E44134"/>
    <w:rsid w:val="00E62547"/>
    <w:rsid w:val="00E77521"/>
    <w:rsid w:val="00E973C3"/>
    <w:rsid w:val="00EC70C3"/>
    <w:rsid w:val="00ED730E"/>
    <w:rsid w:val="00EF5B81"/>
    <w:rsid w:val="00F25CB5"/>
    <w:rsid w:val="00F5765F"/>
    <w:rsid w:val="00F87667"/>
    <w:rsid w:val="00FD3A6C"/>
    <w:rsid w:val="00FD7556"/>
    <w:rsid w:val="00FF569F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0"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  <w:rPr>
      <w:lang w:val="ru-RU" w:bidi="ar-SA"/>
    </w:r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  <w:rPr>
      <w:rFonts w:eastAsiaTheme="minorEastAsia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DA5-ACC2-46BD-B649-822211C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10904</Words>
  <Characters>62154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63</cp:revision>
  <dcterms:created xsi:type="dcterms:W3CDTF">2015-04-05T03:11:00Z</dcterms:created>
  <dcterms:modified xsi:type="dcterms:W3CDTF">2017-08-28T20:41:00Z</dcterms:modified>
</cp:coreProperties>
</file>